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FB" w:rsidRPr="00662DFB" w:rsidRDefault="00662DFB" w:rsidP="00662D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2DFB">
        <w:rPr>
          <w:rFonts w:ascii="Times New Roman" w:hAnsi="Times New Roman" w:cs="Times New Roman"/>
          <w:b/>
          <w:sz w:val="24"/>
          <w:szCs w:val="24"/>
        </w:rPr>
        <w:t>2. A feladat a középkori angol állammal kapcsolatos.</w:t>
      </w: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2DFB">
        <w:rPr>
          <w:rFonts w:ascii="Times New Roman" w:hAnsi="Times New Roman" w:cs="Times New Roman"/>
          <w:b/>
          <w:sz w:val="24"/>
          <w:szCs w:val="24"/>
        </w:rPr>
        <w:t>Oldja meg a feladatokat a források és ismeretei segítségével!</w:t>
      </w: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DFB">
        <w:rPr>
          <w:rFonts w:ascii="Times New Roman" w:hAnsi="Times New Roman" w:cs="Times New Roman"/>
          <w:sz w:val="24"/>
          <w:szCs w:val="24"/>
        </w:rPr>
        <w:t>A) „</w:t>
      </w:r>
      <w:proofErr w:type="gramStart"/>
      <w:r w:rsidRPr="00662DF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62DFB">
        <w:rPr>
          <w:rFonts w:ascii="Times New Roman" w:hAnsi="Times New Roman" w:cs="Times New Roman"/>
          <w:sz w:val="24"/>
          <w:szCs w:val="24"/>
        </w:rPr>
        <w:t xml:space="preserve"> királyság közös tanácsának megtartása végett [névre szóló] pecsétes meghívólevelünket</w:t>
      </w: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62DFB">
        <w:rPr>
          <w:rFonts w:ascii="Times New Roman" w:hAnsi="Times New Roman" w:cs="Times New Roman"/>
          <w:sz w:val="24"/>
          <w:szCs w:val="24"/>
        </w:rPr>
        <w:t>fogjuk</w:t>
      </w:r>
      <w:proofErr w:type="gramEnd"/>
      <w:r w:rsidRPr="00662DFB">
        <w:rPr>
          <w:rFonts w:ascii="Times New Roman" w:hAnsi="Times New Roman" w:cs="Times New Roman"/>
          <w:sz w:val="24"/>
          <w:szCs w:val="24"/>
        </w:rPr>
        <w:t xml:space="preserve"> küldeni az érsekekhez, püspökökhöz, apátokhoz, grófokhoz és</w:t>
      </w: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62DF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62DFB">
        <w:rPr>
          <w:rFonts w:ascii="Times New Roman" w:hAnsi="Times New Roman" w:cs="Times New Roman"/>
          <w:sz w:val="24"/>
          <w:szCs w:val="24"/>
        </w:rPr>
        <w:t xml:space="preserve"> nagy bárókhoz. Továbbá általánosságban, a sheriffek [a grófságok élén álló királyi</w:t>
      </w: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62DFB">
        <w:rPr>
          <w:rFonts w:ascii="Times New Roman" w:hAnsi="Times New Roman" w:cs="Times New Roman"/>
          <w:sz w:val="24"/>
          <w:szCs w:val="24"/>
        </w:rPr>
        <w:t>tisztviselők</w:t>
      </w:r>
      <w:proofErr w:type="gramEnd"/>
      <w:r w:rsidRPr="00662DFB">
        <w:rPr>
          <w:rFonts w:ascii="Times New Roman" w:hAnsi="Times New Roman" w:cs="Times New Roman"/>
          <w:sz w:val="24"/>
          <w:szCs w:val="24"/>
        </w:rPr>
        <w:t>] […] útján fogjuk meghívni mindazokat, akik közvetlen hűbéreseink.”</w:t>
      </w:r>
    </w:p>
    <w:p w:rsidR="00CE55BB" w:rsidRPr="00662DFB" w:rsidRDefault="00662DFB" w:rsidP="0066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DFB">
        <w:rPr>
          <w:rFonts w:ascii="Times New Roman" w:hAnsi="Times New Roman" w:cs="Times New Roman"/>
          <w:sz w:val="24"/>
          <w:szCs w:val="24"/>
        </w:rPr>
        <w:t xml:space="preserve">(Magna Charta </w:t>
      </w:r>
      <w:proofErr w:type="spellStart"/>
      <w:r w:rsidRPr="00662DFB">
        <w:rPr>
          <w:rFonts w:ascii="Times New Roman" w:hAnsi="Times New Roman" w:cs="Times New Roman"/>
          <w:sz w:val="24"/>
          <w:szCs w:val="24"/>
        </w:rPr>
        <w:t>Libertatum</w:t>
      </w:r>
      <w:proofErr w:type="spellEnd"/>
      <w:r w:rsidRPr="00662DFB">
        <w:rPr>
          <w:rFonts w:ascii="Times New Roman" w:hAnsi="Times New Roman" w:cs="Times New Roman"/>
          <w:sz w:val="24"/>
          <w:szCs w:val="24"/>
        </w:rPr>
        <w:t>)</w:t>
      </w: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DFB">
        <w:rPr>
          <w:rFonts w:ascii="Times New Roman" w:hAnsi="Times New Roman" w:cs="Times New Roman"/>
          <w:sz w:val="24"/>
          <w:szCs w:val="24"/>
        </w:rPr>
        <w:t>B) „</w:t>
      </w:r>
      <w:proofErr w:type="gramStart"/>
      <w:r w:rsidRPr="00662DF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62DFB">
        <w:rPr>
          <w:rFonts w:ascii="Times New Roman" w:hAnsi="Times New Roman" w:cs="Times New Roman"/>
          <w:sz w:val="24"/>
          <w:szCs w:val="24"/>
        </w:rPr>
        <w:t xml:space="preserve"> király Edmondnak […] </w:t>
      </w:r>
      <w:proofErr w:type="spellStart"/>
      <w:r w:rsidRPr="00662DFB">
        <w:rPr>
          <w:rFonts w:ascii="Times New Roman" w:hAnsi="Times New Roman" w:cs="Times New Roman"/>
          <w:sz w:val="24"/>
          <w:szCs w:val="24"/>
        </w:rPr>
        <w:t>Cornwall</w:t>
      </w:r>
      <w:proofErr w:type="spellEnd"/>
      <w:r w:rsidRPr="00662DFB">
        <w:rPr>
          <w:rFonts w:ascii="Times New Roman" w:hAnsi="Times New Roman" w:cs="Times New Roman"/>
          <w:sz w:val="24"/>
          <w:szCs w:val="24"/>
        </w:rPr>
        <w:t xml:space="preserve"> grófjának. […] Szigorú utasítással meghagyjuk</w:t>
      </w: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DFB">
        <w:rPr>
          <w:rFonts w:ascii="Times New Roman" w:hAnsi="Times New Roman" w:cs="Times New Roman"/>
          <w:sz w:val="24"/>
          <w:szCs w:val="24"/>
        </w:rPr>
        <w:t>Önnek, hogy a téli Szent Márton-nap után következő legközelebbi vasárnapon</w:t>
      </w: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62DFB">
        <w:rPr>
          <w:rFonts w:ascii="Times New Roman" w:hAnsi="Times New Roman" w:cs="Times New Roman"/>
          <w:sz w:val="24"/>
          <w:szCs w:val="24"/>
        </w:rPr>
        <w:t>személyesen</w:t>
      </w:r>
      <w:proofErr w:type="gramEnd"/>
      <w:r w:rsidRPr="00662DFB">
        <w:rPr>
          <w:rFonts w:ascii="Times New Roman" w:hAnsi="Times New Roman" w:cs="Times New Roman"/>
          <w:sz w:val="24"/>
          <w:szCs w:val="24"/>
        </w:rPr>
        <w:t xml:space="preserve"> jelenjék meg a Westminsterben, hogy velünk, a főpapokkal és a többi</w:t>
      </w: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62DFB">
        <w:rPr>
          <w:rFonts w:ascii="Times New Roman" w:hAnsi="Times New Roman" w:cs="Times New Roman"/>
          <w:sz w:val="24"/>
          <w:szCs w:val="24"/>
        </w:rPr>
        <w:t>főurakkal</w:t>
      </w:r>
      <w:proofErr w:type="gramEnd"/>
      <w:r w:rsidRPr="00662DFB">
        <w:rPr>
          <w:rFonts w:ascii="Times New Roman" w:hAnsi="Times New Roman" w:cs="Times New Roman"/>
          <w:sz w:val="24"/>
          <w:szCs w:val="24"/>
        </w:rPr>
        <w:t>, valamint királyságunk egyéb lakosaival együtt megvitassa</w:t>
      </w: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DFB">
        <w:rPr>
          <w:rFonts w:ascii="Times New Roman" w:hAnsi="Times New Roman" w:cs="Times New Roman"/>
          <w:sz w:val="24"/>
          <w:szCs w:val="24"/>
        </w:rPr>
        <w:t>[a sürgős ügyeket].” (Királyi oklevél, 1265)</w:t>
      </w: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DFB">
        <w:rPr>
          <w:rFonts w:ascii="Times New Roman" w:hAnsi="Times New Roman" w:cs="Times New Roman"/>
          <w:sz w:val="24"/>
          <w:szCs w:val="24"/>
        </w:rPr>
        <w:t>C) „</w:t>
      </w:r>
      <w:proofErr w:type="gramStart"/>
      <w:r w:rsidRPr="00662DF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62DFB">
        <w:rPr>
          <w:rFonts w:ascii="Times New Roman" w:hAnsi="Times New Roman" w:cs="Times New Roman"/>
          <w:sz w:val="24"/>
          <w:szCs w:val="24"/>
        </w:rPr>
        <w:t xml:space="preserve"> király </w:t>
      </w:r>
      <w:proofErr w:type="spellStart"/>
      <w:r w:rsidRPr="00662DFB">
        <w:rPr>
          <w:rFonts w:ascii="Times New Roman" w:hAnsi="Times New Roman" w:cs="Times New Roman"/>
          <w:sz w:val="24"/>
          <w:szCs w:val="24"/>
        </w:rPr>
        <w:t>Northamptonshire</w:t>
      </w:r>
      <w:proofErr w:type="spellEnd"/>
      <w:r w:rsidRPr="00662DFB">
        <w:rPr>
          <w:rFonts w:ascii="Times New Roman" w:hAnsi="Times New Roman" w:cs="Times New Roman"/>
          <w:sz w:val="24"/>
          <w:szCs w:val="24"/>
        </w:rPr>
        <w:t xml:space="preserve"> sheriffjének. […] Szigorú utasítással meghagyom,</w:t>
      </w: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62DFB">
        <w:rPr>
          <w:rFonts w:ascii="Times New Roman" w:hAnsi="Times New Roman" w:cs="Times New Roman"/>
          <w:sz w:val="24"/>
          <w:szCs w:val="24"/>
        </w:rPr>
        <w:t>haladéktalanul</w:t>
      </w:r>
      <w:proofErr w:type="gramEnd"/>
      <w:r w:rsidRPr="00662DFB">
        <w:rPr>
          <w:rFonts w:ascii="Times New Roman" w:hAnsi="Times New Roman" w:cs="Times New Roman"/>
          <w:sz w:val="24"/>
          <w:szCs w:val="24"/>
        </w:rPr>
        <w:t xml:space="preserve"> rendeld el, hogy a nevezett grófságból két lovagot, ugyanazon grófság</w:t>
      </w: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62DFB">
        <w:rPr>
          <w:rFonts w:ascii="Times New Roman" w:hAnsi="Times New Roman" w:cs="Times New Roman"/>
          <w:sz w:val="24"/>
          <w:szCs w:val="24"/>
        </w:rPr>
        <w:t>minden</w:t>
      </w:r>
      <w:proofErr w:type="gramEnd"/>
      <w:r w:rsidRPr="00662DFB">
        <w:rPr>
          <w:rFonts w:ascii="Times New Roman" w:hAnsi="Times New Roman" w:cs="Times New Roman"/>
          <w:sz w:val="24"/>
          <w:szCs w:val="24"/>
        </w:rPr>
        <w:t xml:space="preserve"> városából két városi polgárt […] válasszanak ki, és a jelzett napra</w:t>
      </w: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62DFB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662DFB">
        <w:rPr>
          <w:rFonts w:ascii="Times New Roman" w:hAnsi="Times New Roman" w:cs="Times New Roman"/>
          <w:sz w:val="24"/>
          <w:szCs w:val="24"/>
        </w:rPr>
        <w:t xml:space="preserve"> helyre küldjenek el.” (Királyi oklevél, 1265)</w:t>
      </w: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2DFB">
        <w:rPr>
          <w:rFonts w:ascii="Times New Roman" w:hAnsi="Times New Roman" w:cs="Times New Roman"/>
          <w:b/>
          <w:sz w:val="24"/>
          <w:szCs w:val="24"/>
        </w:rPr>
        <w:t xml:space="preserve">a) Melyik évben adták ki az A) betűjelű </w:t>
      </w:r>
      <w:proofErr w:type="gramStart"/>
      <w:r w:rsidRPr="00662DFB">
        <w:rPr>
          <w:rFonts w:ascii="Times New Roman" w:hAnsi="Times New Roman" w:cs="Times New Roman"/>
          <w:b/>
          <w:sz w:val="24"/>
          <w:szCs w:val="24"/>
        </w:rPr>
        <w:t>dokumentumot</w:t>
      </w:r>
      <w:proofErr w:type="gramEnd"/>
      <w:r w:rsidRPr="00662DFB">
        <w:rPr>
          <w:rFonts w:ascii="Times New Roman" w:hAnsi="Times New Roman" w:cs="Times New Roman"/>
          <w:b/>
          <w:sz w:val="24"/>
          <w:szCs w:val="24"/>
        </w:rPr>
        <w:t>? (0,5 pont</w:t>
      </w:r>
      <w:proofErr w:type="gramStart"/>
      <w:r w:rsidRPr="00662DFB">
        <w:rPr>
          <w:rFonts w:ascii="Times New Roman" w:hAnsi="Times New Roman" w:cs="Times New Roman"/>
          <w:b/>
          <w:sz w:val="24"/>
          <w:szCs w:val="24"/>
        </w:rPr>
        <w:t>) …</w:t>
      </w:r>
      <w:proofErr w:type="gramEnd"/>
      <w:r w:rsidRPr="00662DFB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2DFB">
        <w:rPr>
          <w:rFonts w:ascii="Times New Roman" w:hAnsi="Times New Roman" w:cs="Times New Roman"/>
          <w:b/>
          <w:sz w:val="24"/>
          <w:szCs w:val="24"/>
        </w:rPr>
        <w:t>b) Melyik társadalmi rétegre igaz az állítás? Tegyen X jelet a táblázat megfelelő</w:t>
      </w: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2DFB">
        <w:rPr>
          <w:rFonts w:ascii="Times New Roman" w:hAnsi="Times New Roman" w:cs="Times New Roman"/>
          <w:b/>
          <w:sz w:val="24"/>
          <w:szCs w:val="24"/>
        </w:rPr>
        <w:t>oszlopába</w:t>
      </w:r>
      <w:proofErr w:type="gramEnd"/>
      <w:r w:rsidRPr="00662DFB">
        <w:rPr>
          <w:rFonts w:ascii="Times New Roman" w:hAnsi="Times New Roman" w:cs="Times New Roman"/>
          <w:b/>
          <w:sz w:val="24"/>
          <w:szCs w:val="24"/>
        </w:rPr>
        <w:t>! Egy sorban csak egy X jel szerepelhet. (Elemenként 0,5 pont.)</w:t>
      </w: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DFB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076825" cy="22288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DFB" w:rsidRPr="00662DFB" w:rsidRDefault="00662DFB" w:rsidP="00662D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2DFB">
        <w:rPr>
          <w:rFonts w:ascii="Times New Roman" w:hAnsi="Times New Roman" w:cs="Times New Roman"/>
          <w:b/>
          <w:bCs/>
          <w:sz w:val="24"/>
          <w:szCs w:val="24"/>
        </w:rPr>
        <w:t>c) Nevezze meg azt a kormányzati formát (államformát), amelyik a XIII. századi</w:t>
      </w:r>
    </w:p>
    <w:p w:rsidR="00662DFB" w:rsidRPr="00662DFB" w:rsidRDefault="00662DFB" w:rsidP="00662D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2DFB">
        <w:rPr>
          <w:rFonts w:ascii="Times New Roman" w:hAnsi="Times New Roman" w:cs="Times New Roman"/>
          <w:b/>
          <w:bCs/>
          <w:sz w:val="24"/>
          <w:szCs w:val="24"/>
        </w:rPr>
        <w:t xml:space="preserve">Angliában kialakult! </w:t>
      </w:r>
      <w:r w:rsidRPr="00662DFB">
        <w:rPr>
          <w:rFonts w:ascii="Times New Roman" w:hAnsi="Times New Roman" w:cs="Times New Roman"/>
          <w:sz w:val="24"/>
          <w:szCs w:val="24"/>
        </w:rPr>
        <w:t>(1 pont)</w:t>
      </w:r>
    </w:p>
    <w:p w:rsidR="00662DFB" w:rsidRPr="00662DFB" w:rsidRDefault="00662DFB" w:rsidP="00662D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2DF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662DF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662DFB" w:rsidRPr="00662DFB" w:rsidRDefault="00662DFB" w:rsidP="00662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2DFB">
        <w:rPr>
          <w:rFonts w:ascii="Times New Roman" w:hAnsi="Times New Roman" w:cs="Times New Roman"/>
          <w:b/>
          <w:bCs/>
          <w:sz w:val="24"/>
          <w:szCs w:val="24"/>
        </w:rPr>
        <w:t>d) Karikázza be annak az állításnak a sorszámát, amelyik igaz a XIII. századi Angliában</w:t>
      </w:r>
    </w:p>
    <w:p w:rsidR="00662DFB" w:rsidRPr="00662DFB" w:rsidRDefault="00662DFB" w:rsidP="00662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2DFB">
        <w:rPr>
          <w:rFonts w:ascii="Times New Roman" w:hAnsi="Times New Roman" w:cs="Times New Roman"/>
          <w:b/>
          <w:bCs/>
          <w:sz w:val="24"/>
          <w:szCs w:val="24"/>
        </w:rPr>
        <w:t>kialakult</w:t>
      </w:r>
      <w:proofErr w:type="gramEnd"/>
      <w:r w:rsidRPr="00662DFB">
        <w:rPr>
          <w:rFonts w:ascii="Times New Roman" w:hAnsi="Times New Roman" w:cs="Times New Roman"/>
          <w:b/>
          <w:bCs/>
          <w:sz w:val="24"/>
          <w:szCs w:val="24"/>
        </w:rPr>
        <w:t xml:space="preserve"> kormányzati formára! </w:t>
      </w:r>
      <w:r w:rsidRPr="00662DFB">
        <w:rPr>
          <w:rFonts w:ascii="Times New Roman" w:hAnsi="Times New Roman" w:cs="Times New Roman"/>
          <w:sz w:val="24"/>
          <w:szCs w:val="24"/>
        </w:rPr>
        <w:t>(0,5 pont)</w:t>
      </w:r>
    </w:p>
    <w:p w:rsidR="00662DFB" w:rsidRPr="00662DFB" w:rsidRDefault="00662DFB" w:rsidP="00662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DFB">
        <w:rPr>
          <w:rFonts w:ascii="Times New Roman" w:hAnsi="Times New Roman" w:cs="Times New Roman"/>
          <w:sz w:val="24"/>
          <w:szCs w:val="24"/>
        </w:rPr>
        <w:t>1. Hatalommegosztás jött létre a társadalom kiváltságos csoportjai és az uralkodó között.</w:t>
      </w:r>
    </w:p>
    <w:p w:rsidR="00662DFB" w:rsidRPr="00662DFB" w:rsidRDefault="00662DFB" w:rsidP="00662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DFB">
        <w:rPr>
          <w:rFonts w:ascii="Times New Roman" w:hAnsi="Times New Roman" w:cs="Times New Roman"/>
          <w:sz w:val="24"/>
          <w:szCs w:val="24"/>
        </w:rPr>
        <w:t>2. A király hatalma névlegessé vált, az ország irányítását a parlament vette át.</w:t>
      </w: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DFB">
        <w:rPr>
          <w:rFonts w:ascii="Times New Roman" w:hAnsi="Times New Roman" w:cs="Times New Roman"/>
          <w:sz w:val="24"/>
          <w:szCs w:val="24"/>
        </w:rPr>
        <w:t>3. Az uralkodó a nemesség visszaszorításával erős központi hatalmat épített ki.</w:t>
      </w: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DFB" w:rsidRPr="00662DFB" w:rsidRDefault="00662DFB" w:rsidP="00662DF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662DFB">
        <w:rPr>
          <w:rFonts w:ascii="Times New Roman" w:hAnsi="Times New Roman" w:cs="Times New Roman"/>
          <w:b/>
          <w:color w:val="FF0000"/>
          <w:sz w:val="24"/>
          <w:szCs w:val="24"/>
        </w:rPr>
        <w:t>Megoldás</w:t>
      </w:r>
    </w:p>
    <w:bookmarkEnd w:id="0"/>
    <w:p w:rsidR="00662DFB" w:rsidRPr="00662DFB" w:rsidRDefault="00662DFB" w:rsidP="00662D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DFB"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62625" cy="34385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DFB" w:rsidRPr="00662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FB"/>
    <w:rsid w:val="00662DFB"/>
    <w:rsid w:val="00C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4909"/>
  <w15:chartTrackingRefBased/>
  <w15:docId w15:val="{86683404-3E6B-47DE-BBAF-7D6E5B98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1</cp:revision>
  <dcterms:created xsi:type="dcterms:W3CDTF">2019-04-04T09:13:00Z</dcterms:created>
  <dcterms:modified xsi:type="dcterms:W3CDTF">2019-04-04T09:18:00Z</dcterms:modified>
</cp:coreProperties>
</file>