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42" w:rsidRPr="00233942" w:rsidRDefault="00233942" w:rsidP="00233942">
      <w:r w:rsidRPr="00233942">
        <w:rPr>
          <w:b/>
          <w:bCs/>
        </w:rPr>
        <w:t xml:space="preserve">15. A feladat a munkásmozgalom történetéhez kapcsolódik. </w:t>
      </w:r>
      <w:r w:rsidRPr="00233942">
        <w:t>(rövid)</w:t>
      </w:r>
    </w:p>
    <w:p w:rsidR="00233942" w:rsidRPr="00233942" w:rsidRDefault="00233942" w:rsidP="00233942">
      <w:pPr>
        <w:rPr>
          <w:b/>
          <w:bCs/>
        </w:rPr>
      </w:pPr>
      <w:r w:rsidRPr="00233942">
        <w:rPr>
          <w:b/>
          <w:bCs/>
        </w:rPr>
        <w:t>Mutassa be a források és ismeretei segítségével a bolsevik ideológiát és programot a XX.</w:t>
      </w:r>
    </w:p>
    <w:p w:rsidR="00233942" w:rsidRPr="00233942" w:rsidRDefault="00233942" w:rsidP="00233942">
      <w:pPr>
        <w:rPr>
          <w:b/>
          <w:bCs/>
        </w:rPr>
      </w:pPr>
      <w:proofErr w:type="gramStart"/>
      <w:r w:rsidRPr="00233942">
        <w:rPr>
          <w:b/>
          <w:bCs/>
        </w:rPr>
        <w:t>század</w:t>
      </w:r>
      <w:proofErr w:type="gramEnd"/>
      <w:r w:rsidRPr="00233942">
        <w:rPr>
          <w:b/>
          <w:bCs/>
        </w:rPr>
        <w:t xml:space="preserve"> elején!</w:t>
      </w:r>
    </w:p>
    <w:p w:rsidR="00233942" w:rsidRDefault="00233942" w:rsidP="00233942"/>
    <w:p w:rsidR="00233942" w:rsidRPr="00233942" w:rsidRDefault="00233942" w:rsidP="00233942">
      <w:r w:rsidRPr="00233942">
        <w:t>„Forradalmi elmélet nélkül nem lehet forradalmi mozgalom sem. […] De az orosz</w:t>
      </w:r>
    </w:p>
    <w:p w:rsidR="00233942" w:rsidRPr="00233942" w:rsidRDefault="00233942" w:rsidP="00233942">
      <w:proofErr w:type="gramStart"/>
      <w:r w:rsidRPr="00233942">
        <w:t>szociáldemokráciára</w:t>
      </w:r>
      <w:proofErr w:type="gramEnd"/>
      <w:r w:rsidRPr="00233942">
        <w:t xml:space="preserve"> nézve még fokozottabb jelentősége van az elméletnek három</w:t>
      </w:r>
    </w:p>
    <w:p w:rsidR="00233942" w:rsidRPr="00233942" w:rsidRDefault="00233942" w:rsidP="00233942">
      <w:proofErr w:type="gramStart"/>
      <w:r w:rsidRPr="00233942">
        <w:t>okból</w:t>
      </w:r>
      <w:proofErr w:type="gramEnd"/>
      <w:r w:rsidRPr="00233942">
        <w:t>, amelyről gyakran megfeledkeznek. Először: pártunk még csak kialakulóban</w:t>
      </w:r>
    </w:p>
    <w:p w:rsidR="00233942" w:rsidRPr="00233942" w:rsidRDefault="00233942" w:rsidP="00233942">
      <w:r w:rsidRPr="00233942">
        <w:t xml:space="preserve">van, még csak most formálja ki arculatát és még korántsem számolt le végleg </w:t>
      </w:r>
      <w:proofErr w:type="gramStart"/>
      <w:r w:rsidRPr="00233942">
        <w:t>a</w:t>
      </w:r>
      <w:proofErr w:type="gramEnd"/>
    </w:p>
    <w:p w:rsidR="00233942" w:rsidRPr="00233942" w:rsidRDefault="00233942" w:rsidP="00233942">
      <w:proofErr w:type="gramStart"/>
      <w:r w:rsidRPr="00233942">
        <w:t>forradalmi</w:t>
      </w:r>
      <w:proofErr w:type="gramEnd"/>
      <w:r w:rsidRPr="00233942">
        <w:t xml:space="preserve"> gondolat más irányzataival, amelyek azzal a veszéllyel fenyegetnek, hogy</w:t>
      </w:r>
    </w:p>
    <w:p w:rsidR="00233942" w:rsidRPr="00233942" w:rsidRDefault="00233942" w:rsidP="00233942">
      <w:proofErr w:type="gramStart"/>
      <w:r w:rsidRPr="00233942">
        <w:t>letérítik</w:t>
      </w:r>
      <w:proofErr w:type="gramEnd"/>
      <w:r w:rsidRPr="00233942">
        <w:t xml:space="preserve"> a mozgalmat a helyes útról. […] Másodszor: a szociáldemokrata mozgalom</w:t>
      </w:r>
    </w:p>
    <w:p w:rsidR="00233942" w:rsidRPr="00233942" w:rsidRDefault="00233942" w:rsidP="00233942">
      <w:proofErr w:type="gramStart"/>
      <w:r w:rsidRPr="00233942">
        <w:t>lényegénél</w:t>
      </w:r>
      <w:proofErr w:type="gramEnd"/>
      <w:r w:rsidRPr="00233942">
        <w:t xml:space="preserve"> fogva nemzetközi. Ez nemcsak azt jelenti, hogy harcolnunk kell a nemzeti</w:t>
      </w:r>
    </w:p>
    <w:p w:rsidR="00233942" w:rsidRPr="00233942" w:rsidRDefault="00233942" w:rsidP="00233942">
      <w:proofErr w:type="gramStart"/>
      <w:r w:rsidRPr="00233942">
        <w:t>sovinizmus</w:t>
      </w:r>
      <w:proofErr w:type="gramEnd"/>
      <w:r w:rsidRPr="00233942">
        <w:t xml:space="preserve"> ellen. Ez azt is jelenti, hogy egy fiatal országban meginduló mozgalom</w:t>
      </w:r>
    </w:p>
    <w:p w:rsidR="00233942" w:rsidRPr="00233942" w:rsidRDefault="00233942" w:rsidP="00233942">
      <w:proofErr w:type="gramStart"/>
      <w:r w:rsidRPr="00233942">
        <w:t>csak</w:t>
      </w:r>
      <w:proofErr w:type="gramEnd"/>
      <w:r w:rsidRPr="00233942">
        <w:t xml:space="preserve"> akkor lehet eredményes, ha elsajátítja és alkalmazza más országok</w:t>
      </w:r>
    </w:p>
    <w:p w:rsidR="00233942" w:rsidRPr="00233942" w:rsidRDefault="00233942" w:rsidP="00233942">
      <w:proofErr w:type="gramStart"/>
      <w:r w:rsidRPr="00233942">
        <w:t>tapasztalatait</w:t>
      </w:r>
      <w:proofErr w:type="gramEnd"/>
      <w:r w:rsidRPr="00233942">
        <w:t>. […] Harmadszor: az orosz szociáldemokrácia nemzeti feladatai</w:t>
      </w:r>
    </w:p>
    <w:p w:rsidR="00233942" w:rsidRPr="00233942" w:rsidRDefault="00233942" w:rsidP="00233942">
      <w:proofErr w:type="gramStart"/>
      <w:r w:rsidRPr="00233942">
        <w:t>olyanok</w:t>
      </w:r>
      <w:proofErr w:type="gramEnd"/>
      <w:r w:rsidRPr="00233942">
        <w:t>, aminők még nem álltak a világ egyetlen szocialista pártja előtt sem. […] az</w:t>
      </w:r>
    </w:p>
    <w:p w:rsidR="00233942" w:rsidRPr="00233942" w:rsidRDefault="00233942" w:rsidP="00233942">
      <w:proofErr w:type="gramStart"/>
      <w:r w:rsidRPr="00233942">
        <w:t>élenjáró</w:t>
      </w:r>
      <w:proofErr w:type="gramEnd"/>
      <w:r w:rsidRPr="00233942">
        <w:t xml:space="preserve"> harcos szerepét csak az a párt tudja betölteni, amelyet élenjáró elmélet</w:t>
      </w:r>
    </w:p>
    <w:p w:rsidR="00233942" w:rsidRPr="00233942" w:rsidRDefault="00233942" w:rsidP="00233942">
      <w:pPr>
        <w:rPr>
          <w:i/>
          <w:iCs/>
        </w:rPr>
      </w:pPr>
      <w:proofErr w:type="gramStart"/>
      <w:r w:rsidRPr="00233942">
        <w:t>vezet</w:t>
      </w:r>
      <w:proofErr w:type="gramEnd"/>
      <w:r w:rsidRPr="00233942">
        <w:t xml:space="preserve">.” </w:t>
      </w:r>
      <w:r w:rsidRPr="00233942">
        <w:rPr>
          <w:i/>
          <w:iCs/>
        </w:rPr>
        <w:t>(Lenin: Mi a teendő</w:t>
      </w:r>
      <w:proofErr w:type="gramStart"/>
      <w:r w:rsidRPr="00233942">
        <w:rPr>
          <w:i/>
          <w:iCs/>
        </w:rPr>
        <w:t>?,</w:t>
      </w:r>
      <w:proofErr w:type="gramEnd"/>
      <w:r w:rsidRPr="00233942">
        <w:rPr>
          <w:i/>
          <w:iCs/>
        </w:rPr>
        <w:t xml:space="preserve"> 1902)</w:t>
      </w:r>
    </w:p>
    <w:p w:rsidR="00233942" w:rsidRPr="00233942" w:rsidRDefault="00233942" w:rsidP="00233942">
      <w:r w:rsidRPr="00233942">
        <w:t>„Ezért a polgári forradalom a legnagyobb mértékben előnyös a proletariátus</w:t>
      </w:r>
    </w:p>
    <w:p w:rsidR="00233942" w:rsidRPr="00233942" w:rsidRDefault="00233942" w:rsidP="00233942">
      <w:proofErr w:type="gramStart"/>
      <w:r w:rsidRPr="00233942">
        <w:t>számára</w:t>
      </w:r>
      <w:proofErr w:type="gramEnd"/>
      <w:r w:rsidRPr="00233942">
        <w:t>. […] Ez a következtetés csak azoknak a szemében látszik újnak vagy</w:t>
      </w:r>
    </w:p>
    <w:p w:rsidR="00233942" w:rsidRPr="00233942" w:rsidRDefault="00233942" w:rsidP="00233942">
      <w:proofErr w:type="gramStart"/>
      <w:r w:rsidRPr="00233942">
        <w:t>furcsának</w:t>
      </w:r>
      <w:proofErr w:type="gramEnd"/>
      <w:r w:rsidRPr="00233942">
        <w:t>, paradoxnak, akik nem ismerik a tudományos szocializmus ábécéjét. S</w:t>
      </w:r>
    </w:p>
    <w:p w:rsidR="00E73234" w:rsidRDefault="00233942" w:rsidP="00233942">
      <w:proofErr w:type="gramStart"/>
      <w:r w:rsidRPr="00233942">
        <w:t>ebből</w:t>
      </w:r>
      <w:proofErr w:type="gramEnd"/>
      <w:r w:rsidRPr="00233942">
        <w:t xml:space="preserve"> a következtetésből folyik többek közt az a tétel is, hogy a burzsoá forradalom</w:t>
      </w:r>
    </w:p>
    <w:p w:rsidR="00233942" w:rsidRPr="00233942" w:rsidRDefault="00233942" w:rsidP="00233942">
      <w:proofErr w:type="gramStart"/>
      <w:r w:rsidRPr="00233942">
        <w:t>bizonyos</w:t>
      </w:r>
      <w:proofErr w:type="gramEnd"/>
      <w:r w:rsidRPr="00233942">
        <w:t xml:space="preserve"> értelemben előnyösebb a proletariátus számára, mint a burzsoázia számára.</w:t>
      </w:r>
    </w:p>
    <w:p w:rsidR="00233942" w:rsidRPr="00233942" w:rsidRDefault="00233942" w:rsidP="00233942">
      <w:r w:rsidRPr="00233942">
        <w:t>Mégpedig a következő értelemben kétségtelen ez a tétel: a burzsoázia számára</w:t>
      </w:r>
    </w:p>
    <w:p w:rsidR="00233942" w:rsidRPr="00233942" w:rsidRDefault="00233942" w:rsidP="00233942">
      <w:proofErr w:type="gramStart"/>
      <w:r w:rsidRPr="00233942">
        <w:t>előnyös</w:t>
      </w:r>
      <w:proofErr w:type="gramEnd"/>
      <w:r w:rsidRPr="00233942">
        <w:t>, ha a proletariátussal szemben a régi rendszer egynémely maradványára,</w:t>
      </w:r>
    </w:p>
    <w:p w:rsidR="00233942" w:rsidRPr="00233942" w:rsidRDefault="00233942" w:rsidP="00233942">
      <w:proofErr w:type="gramStart"/>
      <w:r w:rsidRPr="00233942">
        <w:t>például</w:t>
      </w:r>
      <w:proofErr w:type="gramEnd"/>
      <w:r w:rsidRPr="00233942">
        <w:t xml:space="preserve"> a monarchiára, az állandó hadseregre stb. támaszkodhat. A burzsoázia</w:t>
      </w:r>
    </w:p>
    <w:p w:rsidR="00233942" w:rsidRPr="00233942" w:rsidRDefault="00233942" w:rsidP="00233942">
      <w:proofErr w:type="gramStart"/>
      <w:r w:rsidRPr="00233942">
        <w:t>számára</w:t>
      </w:r>
      <w:proofErr w:type="gramEnd"/>
      <w:r w:rsidRPr="00233942">
        <w:t xml:space="preserve"> előnyös, ha a polgári forradalom nem söpri el túl erélyesen a régi rendszer</w:t>
      </w:r>
    </w:p>
    <w:p w:rsidR="00233942" w:rsidRPr="00233942" w:rsidRDefault="00233942" w:rsidP="00233942">
      <w:r w:rsidRPr="00233942">
        <w:t xml:space="preserve">minden maradványát, hanem egyeseket meghagy belőlük – vagyis ha ez </w:t>
      </w:r>
      <w:proofErr w:type="gramStart"/>
      <w:r w:rsidRPr="00233942">
        <w:t>a</w:t>
      </w:r>
      <w:proofErr w:type="gramEnd"/>
    </w:p>
    <w:p w:rsidR="00233942" w:rsidRPr="00233942" w:rsidRDefault="00233942" w:rsidP="00233942">
      <w:proofErr w:type="gramStart"/>
      <w:r w:rsidRPr="00233942">
        <w:t>forradalom</w:t>
      </w:r>
      <w:proofErr w:type="gramEnd"/>
      <w:r w:rsidRPr="00233942">
        <w:t xml:space="preserve"> nem egészen következetes, ha nem viszik végig, ha nem határozott és</w:t>
      </w:r>
    </w:p>
    <w:p w:rsidR="00233942" w:rsidRPr="00233942" w:rsidRDefault="00233942" w:rsidP="00233942">
      <w:pPr>
        <w:rPr>
          <w:i/>
          <w:iCs/>
        </w:rPr>
      </w:pPr>
      <w:proofErr w:type="gramStart"/>
      <w:r w:rsidRPr="00233942">
        <w:t>könyörtelen</w:t>
      </w:r>
      <w:proofErr w:type="gramEnd"/>
      <w:r w:rsidRPr="00233942">
        <w:t xml:space="preserve">.” </w:t>
      </w:r>
      <w:r w:rsidRPr="00233942">
        <w:rPr>
          <w:i/>
          <w:iCs/>
        </w:rPr>
        <w:t>(Lenin: A szociáldemokrácia két taktikája a demokratikus forradalomban,</w:t>
      </w:r>
    </w:p>
    <w:p w:rsidR="00233942" w:rsidRDefault="00233942" w:rsidP="00233942">
      <w:pPr>
        <w:rPr>
          <w:i/>
          <w:iCs/>
        </w:rPr>
      </w:pPr>
      <w:r w:rsidRPr="00233942">
        <w:rPr>
          <w:i/>
          <w:iCs/>
        </w:rPr>
        <w:t>1905)</w:t>
      </w:r>
    </w:p>
    <w:p w:rsidR="00A343EF" w:rsidRDefault="00A343EF" w:rsidP="00233942">
      <w:pPr>
        <w:rPr>
          <w:i/>
          <w:iCs/>
        </w:rPr>
      </w:pP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lastRenderedPageBreak/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</w:p>
    <w:p w:rsidR="00A343EF" w:rsidRPr="00A343EF" w:rsidRDefault="00A343EF" w:rsidP="00A343EF">
      <w:pPr>
        <w:tabs>
          <w:tab w:val="left" w:leader="dot" w:pos="8505"/>
        </w:tabs>
        <w:spacing w:line="360" w:lineRule="auto"/>
        <w:rPr>
          <w:b/>
          <w:i/>
          <w:iCs/>
        </w:rPr>
      </w:pPr>
      <w:r>
        <w:rPr>
          <w:b/>
          <w:i/>
          <w:iCs/>
        </w:rPr>
        <w:tab/>
      </w:r>
      <w:bookmarkStart w:id="0" w:name="_GoBack"/>
      <w:bookmarkEnd w:id="0"/>
    </w:p>
    <w:p w:rsidR="00A343EF" w:rsidRDefault="00A343EF" w:rsidP="00233942">
      <w:r>
        <w:rPr>
          <w:noProof/>
          <w:lang w:eastAsia="hu-HU"/>
        </w:rPr>
        <w:drawing>
          <wp:inline distT="0" distB="0" distL="0" distR="0">
            <wp:extent cx="5753100" cy="50292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EF" w:rsidRDefault="00A343EF" w:rsidP="00233942">
      <w:r>
        <w:rPr>
          <w:noProof/>
          <w:lang w:eastAsia="hu-HU"/>
        </w:rPr>
        <w:lastRenderedPageBreak/>
        <w:drawing>
          <wp:inline distT="0" distB="0" distL="0" distR="0">
            <wp:extent cx="5753100" cy="34956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EF" w:rsidRDefault="00A343EF" w:rsidP="00233942">
      <w:r>
        <w:rPr>
          <w:noProof/>
          <w:lang w:eastAsia="hu-HU"/>
        </w:rPr>
        <w:drawing>
          <wp:inline distT="0" distB="0" distL="0" distR="0">
            <wp:extent cx="5753100" cy="22574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42"/>
    <w:rsid w:val="00233942"/>
    <w:rsid w:val="00691A14"/>
    <w:rsid w:val="00A343EF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43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4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43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4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2015-07-31T15:18:00Z</dcterms:created>
  <dcterms:modified xsi:type="dcterms:W3CDTF">2015-07-31T15:21:00Z</dcterms:modified>
</cp:coreProperties>
</file>