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59" w:rsidRPr="00FA3B59" w:rsidRDefault="00FA3B59" w:rsidP="00FA3B59">
      <w:r w:rsidRPr="00FA3B59">
        <w:rPr>
          <w:b/>
          <w:bCs/>
        </w:rPr>
        <w:t xml:space="preserve">16. A feladat a náci Németország történetéhez kapcsolódik. </w:t>
      </w:r>
      <w:r w:rsidRPr="00FA3B59">
        <w:t>(hosszú)</w:t>
      </w:r>
    </w:p>
    <w:p w:rsidR="00FA3B59" w:rsidRPr="00FA3B59" w:rsidRDefault="00FA3B59" w:rsidP="00FA3B59">
      <w:pPr>
        <w:rPr>
          <w:b/>
          <w:bCs/>
        </w:rPr>
      </w:pPr>
      <w:r w:rsidRPr="00FA3B59">
        <w:rPr>
          <w:b/>
          <w:bCs/>
        </w:rPr>
        <w:t>Mutassa be a források és ismeretei segítségével Hitler politikai nézeteit és a náci</w:t>
      </w:r>
    </w:p>
    <w:p w:rsidR="00FA3B59" w:rsidRPr="00FA3B59" w:rsidRDefault="00FA3B59" w:rsidP="00FA3B59">
      <w:pPr>
        <w:rPr>
          <w:b/>
          <w:bCs/>
        </w:rPr>
      </w:pPr>
      <w:proofErr w:type="gramStart"/>
      <w:r w:rsidRPr="00FA3B59">
        <w:rPr>
          <w:b/>
          <w:bCs/>
        </w:rPr>
        <w:t>ideológiát</w:t>
      </w:r>
      <w:proofErr w:type="gramEnd"/>
      <w:r w:rsidRPr="00FA3B59">
        <w:rPr>
          <w:b/>
          <w:bCs/>
        </w:rPr>
        <w:t>!</w:t>
      </w:r>
    </w:p>
    <w:p w:rsidR="00FA3B59" w:rsidRDefault="00FA3B59" w:rsidP="00FA3B59"/>
    <w:p w:rsidR="00FA3B59" w:rsidRPr="00FA3B59" w:rsidRDefault="00FA3B59" w:rsidP="00FA3B59">
      <w:r w:rsidRPr="00FA3B59">
        <w:t>„1. Követeljük, hogy a népek önrendelkezési joga alapján valamennyi német Nagy-</w:t>
      </w:r>
    </w:p>
    <w:p w:rsidR="00FA3B59" w:rsidRPr="00FA3B59" w:rsidRDefault="00FA3B59" w:rsidP="00FA3B59">
      <w:r w:rsidRPr="00FA3B59">
        <w:t>Németországban egyesüljön.</w:t>
      </w:r>
    </w:p>
    <w:p w:rsidR="00FA3B59" w:rsidRPr="00FA3B59" w:rsidRDefault="00FA3B59" w:rsidP="00FA3B59">
      <w:r w:rsidRPr="00FA3B59">
        <w:t xml:space="preserve">2. Követeljük a versailles-i és a St. </w:t>
      </w:r>
      <w:proofErr w:type="spellStart"/>
      <w:r w:rsidRPr="00FA3B59">
        <w:t>Germain-i</w:t>
      </w:r>
      <w:proofErr w:type="spellEnd"/>
      <w:r w:rsidRPr="00FA3B59">
        <w:t xml:space="preserve"> békeszerződések hatályon kívül</w:t>
      </w:r>
    </w:p>
    <w:p w:rsidR="00FA3B59" w:rsidRPr="00FA3B59" w:rsidRDefault="00FA3B59" w:rsidP="00FA3B59">
      <w:proofErr w:type="gramStart"/>
      <w:r w:rsidRPr="00FA3B59">
        <w:t>helyezését</w:t>
      </w:r>
      <w:proofErr w:type="gramEnd"/>
      <w:r w:rsidRPr="00FA3B59">
        <w:t>.</w:t>
      </w:r>
    </w:p>
    <w:p w:rsidR="00FA3B59" w:rsidRPr="00FA3B59" w:rsidRDefault="00FA3B59" w:rsidP="00FA3B59">
      <w:r w:rsidRPr="00FA3B59">
        <w:t>3. Népünk ellátásának biztosítására és népfeleslegünk letelepítésére területet</w:t>
      </w:r>
    </w:p>
    <w:p w:rsidR="00FA3B59" w:rsidRPr="00FA3B59" w:rsidRDefault="00FA3B59" w:rsidP="00FA3B59">
      <w:proofErr w:type="gramStart"/>
      <w:r w:rsidRPr="00FA3B59">
        <w:t>követelünk</w:t>
      </w:r>
      <w:proofErr w:type="gramEnd"/>
      <w:r w:rsidRPr="00FA3B59">
        <w:t>.</w:t>
      </w:r>
    </w:p>
    <w:p w:rsidR="00FA3B59" w:rsidRPr="00FA3B59" w:rsidRDefault="00FA3B59" w:rsidP="00FA3B59">
      <w:r w:rsidRPr="00FA3B59">
        <w:t>4. Csak az lehet állampolgár, aki néptárs. Csak az lehet néptárs, akinek ereiben tiszta</w:t>
      </w:r>
    </w:p>
    <w:p w:rsidR="00FA3B59" w:rsidRPr="00FA3B59" w:rsidRDefault="00FA3B59" w:rsidP="00FA3B59">
      <w:proofErr w:type="gramStart"/>
      <w:r w:rsidRPr="00FA3B59">
        <w:t>vér</w:t>
      </w:r>
      <w:proofErr w:type="gramEnd"/>
      <w:r w:rsidRPr="00FA3B59">
        <w:t xml:space="preserve"> folyik. Éppen ezért zsidó nem lehet néptárs.</w:t>
      </w:r>
    </w:p>
    <w:p w:rsidR="00FA3B59" w:rsidRPr="00FA3B59" w:rsidRDefault="00FA3B59" w:rsidP="00FA3B59">
      <w:r w:rsidRPr="00FA3B59">
        <w:t>6. Követeljük, hogy mindenféle hivatalt csak állampolgár tölthessen be.</w:t>
      </w:r>
    </w:p>
    <w:p w:rsidR="00FA3B59" w:rsidRPr="00FA3B59" w:rsidRDefault="00FA3B59" w:rsidP="00FA3B59">
      <w:r w:rsidRPr="00FA3B59">
        <w:t>11. Követeljük a munka nélkül szerzett jövedelmek megszüntetését.</w:t>
      </w:r>
    </w:p>
    <w:p w:rsidR="00FA3B59" w:rsidRPr="00FA3B59" w:rsidRDefault="00FA3B59" w:rsidP="00FA3B59">
      <w:r w:rsidRPr="00FA3B59">
        <w:t>13. Követeljük a társaságok tulajdonában lévő üzemek államosítását.</w:t>
      </w:r>
    </w:p>
    <w:p w:rsidR="00FA3B59" w:rsidRPr="00FA3B59" w:rsidRDefault="00FA3B59" w:rsidP="00FA3B59">
      <w:r w:rsidRPr="00FA3B59">
        <w:t>15. Követeljük az öregekről való gondoskodás nagyszabású kiépítését.</w:t>
      </w:r>
    </w:p>
    <w:p w:rsidR="00FA3B59" w:rsidRPr="00FA3B59" w:rsidRDefault="00FA3B59" w:rsidP="00FA3B59">
      <w:r w:rsidRPr="00FA3B59">
        <w:t>23. Követeljük, hogy törvényes harc folyjék a tudatos politikai hazugságok ellen.</w:t>
      </w:r>
    </w:p>
    <w:p w:rsidR="00FA3B59" w:rsidRPr="00FA3B59" w:rsidRDefault="00FA3B59" w:rsidP="00FA3B59">
      <w:pPr>
        <w:rPr>
          <w:i/>
          <w:iCs/>
        </w:rPr>
      </w:pPr>
      <w:r w:rsidRPr="00FA3B59">
        <w:t xml:space="preserve">Követeljük, hogy minden újság összes munkatársa német néptárs legyen.” </w:t>
      </w:r>
      <w:r w:rsidRPr="00FA3B59">
        <w:rPr>
          <w:i/>
          <w:iCs/>
        </w:rPr>
        <w:t>(Az</w:t>
      </w:r>
    </w:p>
    <w:p w:rsidR="00FA3B59" w:rsidRPr="00FA3B59" w:rsidRDefault="00FA3B59" w:rsidP="00FA3B59">
      <w:pPr>
        <w:rPr>
          <w:i/>
          <w:iCs/>
        </w:rPr>
      </w:pPr>
      <w:r w:rsidRPr="00FA3B59">
        <w:rPr>
          <w:i/>
          <w:iCs/>
        </w:rPr>
        <w:t>NSDAP programja; 1922)</w:t>
      </w:r>
    </w:p>
    <w:p w:rsidR="00B91E56" w:rsidRDefault="00B91E56" w:rsidP="00FA3B59"/>
    <w:p w:rsidR="00FA3B59" w:rsidRPr="00FA3B59" w:rsidRDefault="00FA3B59" w:rsidP="00FA3B59">
      <w:r w:rsidRPr="00FA3B59">
        <w:t>„A természet nem tűri a gyöngébb egyedeknek az erősebbekkel való közösülését, és</w:t>
      </w:r>
    </w:p>
    <w:p w:rsidR="00FA3B59" w:rsidRPr="00FA3B59" w:rsidRDefault="00FA3B59" w:rsidP="00FA3B59">
      <w:proofErr w:type="gramStart"/>
      <w:r w:rsidRPr="00FA3B59">
        <w:t>még</w:t>
      </w:r>
      <w:proofErr w:type="gramEnd"/>
      <w:r w:rsidRPr="00FA3B59">
        <w:t xml:space="preserve"> kevésbé engedi meg, hogy a magasabb rendű faj az alacsonyabb rendű fajjal</w:t>
      </w:r>
    </w:p>
    <w:p w:rsidR="00FA3B59" w:rsidRPr="00FA3B59" w:rsidRDefault="00FA3B59" w:rsidP="00FA3B59">
      <w:proofErr w:type="gramStart"/>
      <w:r w:rsidRPr="00FA3B59">
        <w:t>olvadjon</w:t>
      </w:r>
      <w:proofErr w:type="gramEnd"/>
      <w:r w:rsidRPr="00FA3B59">
        <w:t xml:space="preserve"> egybe, mert különben egy csapással kárba vész az egész munkája. A</w:t>
      </w:r>
    </w:p>
    <w:p w:rsidR="00FA3B59" w:rsidRPr="00FA3B59" w:rsidRDefault="00FA3B59" w:rsidP="00FA3B59">
      <w:proofErr w:type="gramStart"/>
      <w:r w:rsidRPr="00FA3B59">
        <w:t>történelemből</w:t>
      </w:r>
      <w:proofErr w:type="gramEnd"/>
      <w:r w:rsidRPr="00FA3B59">
        <w:t xml:space="preserve"> leszűrt tapasztalatok ezt számtalanszor igazolják. Az árja fajoknak</w:t>
      </w:r>
    </w:p>
    <w:p w:rsidR="00FA3B59" w:rsidRPr="00FA3B59" w:rsidRDefault="00FA3B59" w:rsidP="00FA3B59">
      <w:proofErr w:type="gramStart"/>
      <w:r w:rsidRPr="00FA3B59">
        <w:t>alacsonyabb</w:t>
      </w:r>
      <w:proofErr w:type="gramEnd"/>
      <w:r w:rsidRPr="00FA3B59">
        <w:t xml:space="preserve"> rendű népekkel való vérkeveredése mindig a </w:t>
      </w:r>
      <w:proofErr w:type="spellStart"/>
      <w:r w:rsidRPr="00FA3B59">
        <w:t>kultúrnívó</w:t>
      </w:r>
      <w:proofErr w:type="spellEnd"/>
      <w:r w:rsidRPr="00FA3B59">
        <w:t xml:space="preserve"> süllyedését</w:t>
      </w:r>
    </w:p>
    <w:p w:rsidR="00FA3B59" w:rsidRPr="00FA3B59" w:rsidRDefault="00FA3B59" w:rsidP="00FA3B59">
      <w:proofErr w:type="gramStart"/>
      <w:r w:rsidRPr="00FA3B59">
        <w:t>jelentette</w:t>
      </w:r>
      <w:proofErr w:type="gramEnd"/>
      <w:r w:rsidRPr="00FA3B59">
        <w:t>. A legnagyobbrészt germán elemekből álló Észak-Amerika lakossága más</w:t>
      </w:r>
    </w:p>
    <w:p w:rsidR="00FA3B59" w:rsidRPr="00FA3B59" w:rsidRDefault="00FA3B59" w:rsidP="00FA3B59">
      <w:proofErr w:type="gramStart"/>
      <w:r w:rsidRPr="00FA3B59">
        <w:t>kultúrával</w:t>
      </w:r>
      <w:proofErr w:type="gramEnd"/>
      <w:r w:rsidRPr="00FA3B59">
        <w:t xml:space="preserve"> rendelkezik, mint Közép- és Dél-Amerika, ahol a főleg latin bevándorlók</w:t>
      </w:r>
    </w:p>
    <w:p w:rsidR="00FA3B59" w:rsidRPr="00FA3B59" w:rsidRDefault="00FA3B59" w:rsidP="00FA3B59">
      <w:proofErr w:type="gramStart"/>
      <w:r w:rsidRPr="00FA3B59">
        <w:t>gyakran</w:t>
      </w:r>
      <w:proofErr w:type="gramEnd"/>
      <w:r w:rsidRPr="00FA3B59">
        <w:t xml:space="preserve"> erősen keveredtek a bennszülöttekkel. […]</w:t>
      </w:r>
    </w:p>
    <w:p w:rsidR="00FA3B59" w:rsidRPr="00FA3B59" w:rsidRDefault="00FA3B59" w:rsidP="00FA3B59">
      <w:r w:rsidRPr="00FA3B59">
        <w:t>Az államhatárokat emberek teremtik és emberek változtatják meg. Hogyha</w:t>
      </w:r>
    </w:p>
    <w:p w:rsidR="00FA3B59" w:rsidRPr="00FA3B59" w:rsidRDefault="00FA3B59" w:rsidP="00FA3B59">
      <w:proofErr w:type="gramStart"/>
      <w:r w:rsidRPr="00FA3B59">
        <w:t>egy</w:t>
      </w:r>
      <w:proofErr w:type="gramEnd"/>
      <w:r w:rsidRPr="00FA3B59">
        <w:t xml:space="preserve"> népnek sikerült aránytalanul nagy területre szert tennie, az még nem kötelez</w:t>
      </w:r>
    </w:p>
    <w:p w:rsidR="00E73234" w:rsidRDefault="00FA3B59" w:rsidP="00FA3B59">
      <w:proofErr w:type="gramStart"/>
      <w:r w:rsidRPr="00FA3B59">
        <w:t>senkit</w:t>
      </w:r>
      <w:proofErr w:type="gramEnd"/>
      <w:r w:rsidRPr="00FA3B59">
        <w:t xml:space="preserve"> sem arra, hogy ezt megváltoztathatatlannak ismerje el. Miként az a terület,</w:t>
      </w:r>
    </w:p>
    <w:p w:rsidR="00B91E56" w:rsidRPr="00B91E56" w:rsidRDefault="00B91E56" w:rsidP="00B91E56">
      <w:proofErr w:type="gramStart"/>
      <w:r w:rsidRPr="00B91E56">
        <w:t>amelyen</w:t>
      </w:r>
      <w:proofErr w:type="gramEnd"/>
      <w:r w:rsidRPr="00B91E56">
        <w:t xml:space="preserve"> ma állunk, egykor nem az égből pottyant őseink ölébe, hanem életük</w:t>
      </w:r>
    </w:p>
    <w:p w:rsidR="00B91E56" w:rsidRPr="00B91E56" w:rsidRDefault="00B91E56" w:rsidP="00B91E56">
      <w:proofErr w:type="gramStart"/>
      <w:r w:rsidRPr="00B91E56">
        <w:t>kockáztatásával</w:t>
      </w:r>
      <w:proofErr w:type="gramEnd"/>
      <w:r w:rsidRPr="00B91E56">
        <w:t xml:space="preserve"> kellett kiharcolniuk, éppen úgy a népünk létkérdését jelentő újabb</w:t>
      </w:r>
    </w:p>
    <w:p w:rsidR="00B91E56" w:rsidRPr="00B91E56" w:rsidRDefault="00B91E56" w:rsidP="00B91E56">
      <w:proofErr w:type="gramStart"/>
      <w:r w:rsidRPr="00B91E56">
        <w:t>földterületeket</w:t>
      </w:r>
      <w:proofErr w:type="gramEnd"/>
      <w:r w:rsidRPr="00B91E56">
        <w:t xml:space="preserve"> sem a népek kegye fogja kiutalni, hanem csak a győzelmes kard ereje.</w:t>
      </w:r>
    </w:p>
    <w:p w:rsidR="00B91E56" w:rsidRPr="00B91E56" w:rsidRDefault="00B91E56" w:rsidP="00B91E56">
      <w:r w:rsidRPr="00B91E56">
        <w:t>Ott folytatjuk, ahol őseink hatszáz évvel ezelőtt abbahagyták. Megállást</w:t>
      </w:r>
    </w:p>
    <w:p w:rsidR="00B91E56" w:rsidRPr="00B91E56" w:rsidRDefault="00B91E56" w:rsidP="00B91E56">
      <w:proofErr w:type="gramStart"/>
      <w:r w:rsidRPr="00B91E56">
        <w:t>parancsolunk</w:t>
      </w:r>
      <w:proofErr w:type="gramEnd"/>
      <w:r w:rsidRPr="00B91E56">
        <w:t xml:space="preserve"> az örökös germán vándorlásnak Európa déli és nyugati része felé és</w:t>
      </w:r>
    </w:p>
    <w:p w:rsidR="00B91E56" w:rsidRPr="00B91E56" w:rsidRDefault="00B91E56" w:rsidP="00B91E56">
      <w:proofErr w:type="gramStart"/>
      <w:r w:rsidRPr="00B91E56">
        <w:t>kelet</w:t>
      </w:r>
      <w:proofErr w:type="gramEnd"/>
      <w:r w:rsidRPr="00B91E56">
        <w:t xml:space="preserve"> felé tekintünk. Lezárjuk a háború előtt idők gyarmati politikáját, és rátérünk </w:t>
      </w:r>
      <w:proofErr w:type="gramStart"/>
      <w:r w:rsidRPr="00B91E56">
        <w:t>a</w:t>
      </w:r>
      <w:proofErr w:type="gramEnd"/>
    </w:p>
    <w:p w:rsidR="00B91E56" w:rsidRPr="00B91E56" w:rsidRDefault="00B91E56" w:rsidP="00B91E56">
      <w:proofErr w:type="gramStart"/>
      <w:r w:rsidRPr="00B91E56">
        <w:t>jövő</w:t>
      </w:r>
      <w:proofErr w:type="gramEnd"/>
      <w:r w:rsidRPr="00B91E56">
        <w:t xml:space="preserve"> földbirtok-politikájára. Ha Európában új területről és új termőföldről beszélünk,</w:t>
      </w:r>
    </w:p>
    <w:p w:rsidR="00B91E56" w:rsidRDefault="00B91E56" w:rsidP="00B91E56">
      <w:pPr>
        <w:rPr>
          <w:i/>
          <w:iCs/>
        </w:rPr>
      </w:pPr>
      <w:proofErr w:type="gramStart"/>
      <w:r w:rsidRPr="00B91E56">
        <w:t>akkor</w:t>
      </w:r>
      <w:proofErr w:type="gramEnd"/>
      <w:r w:rsidRPr="00B91E56">
        <w:t xml:space="preserve"> csak Oroszország felé tekinthetünk.” </w:t>
      </w:r>
      <w:r w:rsidRPr="00B91E56">
        <w:rPr>
          <w:i/>
          <w:iCs/>
        </w:rPr>
        <w:t xml:space="preserve">(Hitler: </w:t>
      </w:r>
      <w:proofErr w:type="spellStart"/>
      <w:r w:rsidRPr="00B91E56">
        <w:rPr>
          <w:i/>
          <w:iCs/>
        </w:rPr>
        <w:t>Mein</w:t>
      </w:r>
      <w:proofErr w:type="spellEnd"/>
      <w:r w:rsidRPr="00B91E56">
        <w:rPr>
          <w:i/>
          <w:iCs/>
        </w:rPr>
        <w:t xml:space="preserve"> </w:t>
      </w:r>
      <w:proofErr w:type="spellStart"/>
      <w:r w:rsidRPr="00B91E56">
        <w:rPr>
          <w:i/>
          <w:iCs/>
        </w:rPr>
        <w:t>Kampf</w:t>
      </w:r>
      <w:proofErr w:type="spellEnd"/>
      <w:r w:rsidRPr="00B91E56">
        <w:rPr>
          <w:i/>
          <w:iCs/>
        </w:rPr>
        <w:t>; 1925)</w:t>
      </w:r>
    </w:p>
    <w:p w:rsidR="00B91E56" w:rsidRDefault="00B91E56" w:rsidP="00B91E56">
      <w:pPr>
        <w:rPr>
          <w:i/>
          <w:iCs/>
        </w:rPr>
      </w:pPr>
    </w:p>
    <w:p w:rsidR="00B91E56" w:rsidRDefault="00B91E56" w:rsidP="00B91E56">
      <w:r>
        <w:rPr>
          <w:noProof/>
          <w:lang w:eastAsia="hu-HU"/>
        </w:rPr>
        <w:lastRenderedPageBreak/>
        <w:drawing>
          <wp:inline distT="0" distB="0" distL="0" distR="0">
            <wp:extent cx="5753100" cy="32956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56" w:rsidRDefault="00B91E56" w:rsidP="00B91E56"/>
    <w:p w:rsidR="00B91E56" w:rsidRDefault="00B91E56" w:rsidP="00B91E56">
      <w:pPr>
        <w:tabs>
          <w:tab w:val="left" w:leader="dot" w:pos="8789"/>
        </w:tabs>
        <w:spacing w:line="360" w:lineRule="auto"/>
        <w:rPr>
          <w:b/>
          <w:i/>
          <w:iCs/>
        </w:rPr>
      </w:pPr>
      <w:bookmarkStart w:id="0" w:name="_GoBack"/>
      <w:r w:rsidRPr="006579D8"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B91E56" w:rsidRDefault="00B91E56" w:rsidP="00B91E56">
      <w:pPr>
        <w:tabs>
          <w:tab w:val="left" w:leader="dot" w:pos="8789"/>
        </w:tabs>
        <w:spacing w:line="360" w:lineRule="auto"/>
        <w:rPr>
          <w:b/>
          <w:i/>
          <w:iCs/>
        </w:rPr>
      </w:pPr>
      <w:r w:rsidRPr="006579D8"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lastRenderedPageBreak/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bookmarkEnd w:id="0"/>
    </w:p>
    <w:p w:rsidR="00B91E56" w:rsidRDefault="00B91E56" w:rsidP="00B91E56">
      <w:pPr>
        <w:rPr>
          <w:b/>
          <w:i/>
          <w:iCs/>
        </w:rPr>
      </w:pPr>
    </w:p>
    <w:p w:rsidR="00366238" w:rsidRDefault="00366238" w:rsidP="00B91E56">
      <w:r>
        <w:rPr>
          <w:noProof/>
          <w:lang w:eastAsia="hu-HU"/>
        </w:rPr>
        <w:drawing>
          <wp:inline distT="0" distB="0" distL="0" distR="0" wp14:anchorId="0060CE67" wp14:editId="1CDAE351">
            <wp:extent cx="5753100" cy="41243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38" w:rsidRDefault="00366238" w:rsidP="00B91E56">
      <w:r>
        <w:rPr>
          <w:noProof/>
          <w:lang w:eastAsia="hu-HU"/>
        </w:rPr>
        <w:lastRenderedPageBreak/>
        <w:drawing>
          <wp:inline distT="0" distB="0" distL="0" distR="0">
            <wp:extent cx="5753100" cy="51435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38" w:rsidRDefault="00366238" w:rsidP="00B91E56">
      <w:r>
        <w:rPr>
          <w:noProof/>
          <w:lang w:eastAsia="hu-HU"/>
        </w:rPr>
        <w:drawing>
          <wp:inline distT="0" distB="0" distL="0" distR="0">
            <wp:extent cx="5762625" cy="190500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59"/>
    <w:rsid w:val="00366238"/>
    <w:rsid w:val="0039113B"/>
    <w:rsid w:val="00691A14"/>
    <w:rsid w:val="00B91E56"/>
    <w:rsid w:val="00E73234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2015-08-03T09:51:00Z</dcterms:created>
  <dcterms:modified xsi:type="dcterms:W3CDTF">2015-08-03T10:04:00Z</dcterms:modified>
</cp:coreProperties>
</file>