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E4" w:rsidRPr="006C34E4" w:rsidRDefault="006C34E4" w:rsidP="006C34E4">
      <w:pPr>
        <w:rPr>
          <w:b/>
          <w:bCs/>
        </w:rPr>
      </w:pPr>
      <w:r w:rsidRPr="006C34E4">
        <w:rPr>
          <w:b/>
          <w:bCs/>
        </w:rPr>
        <w:t>3. A feladat a XIV–XV. századi magyar jobbágyság helyzetével kapcsolatos.</w:t>
      </w:r>
    </w:p>
    <w:p w:rsidR="006C34E4" w:rsidRPr="006C34E4" w:rsidRDefault="006C34E4" w:rsidP="006C34E4">
      <w:pPr>
        <w:rPr>
          <w:b/>
          <w:bCs/>
        </w:rPr>
      </w:pPr>
      <w:r w:rsidRPr="006C34E4">
        <w:rPr>
          <w:b/>
          <w:bCs/>
        </w:rPr>
        <w:t>Oldja meg a feladatokat a források és ismeretei segítségével!</w:t>
      </w:r>
    </w:p>
    <w:p w:rsidR="006C34E4" w:rsidRDefault="006C34E4" w:rsidP="006C34E4">
      <w:pPr>
        <w:rPr>
          <w:b/>
          <w:bCs/>
        </w:rPr>
      </w:pPr>
    </w:p>
    <w:p w:rsidR="006C34E4" w:rsidRPr="006C34E4" w:rsidRDefault="006C34E4" w:rsidP="006C34E4">
      <w:r w:rsidRPr="006C34E4">
        <w:rPr>
          <w:b/>
          <w:bCs/>
        </w:rPr>
        <w:t xml:space="preserve">1. </w:t>
      </w:r>
      <w:r w:rsidRPr="006C34E4">
        <w:t>„Elrendeltük és parancsoljuk, hogy minden megyében, minden egyes kapu után,</w:t>
      </w:r>
    </w:p>
    <w:p w:rsidR="006C34E4" w:rsidRPr="006C34E4" w:rsidRDefault="006C34E4" w:rsidP="006C34E4">
      <w:proofErr w:type="gramStart"/>
      <w:r w:rsidRPr="006C34E4">
        <w:t>amelyen</w:t>
      </w:r>
      <w:proofErr w:type="gramEnd"/>
      <w:r w:rsidRPr="006C34E4">
        <w:t xml:space="preserve"> szénával vagy gabonával megrakott szekér képes befordulni vagy azon át</w:t>
      </w:r>
    </w:p>
    <w:p w:rsidR="006C34E4" w:rsidRPr="006C34E4" w:rsidRDefault="006C34E4" w:rsidP="006C34E4">
      <w:proofErr w:type="gramStart"/>
      <w:r w:rsidRPr="006C34E4">
        <w:t>kijönni</w:t>
      </w:r>
      <w:proofErr w:type="gramEnd"/>
      <w:r w:rsidRPr="006C34E4">
        <w:t xml:space="preserve"> – lakjék bár ugyanazon kapu mögött, illetve kapuval rendelkező telken</w:t>
      </w:r>
    </w:p>
    <w:p w:rsidR="006C34E4" w:rsidRPr="006C34E4" w:rsidRDefault="006C34E4" w:rsidP="006C34E4">
      <w:r w:rsidRPr="006C34E4">
        <w:t xml:space="preserve">három vagy </w:t>
      </w:r>
      <w:proofErr w:type="gramStart"/>
      <w:r w:rsidRPr="006C34E4">
        <w:t>négy</w:t>
      </w:r>
      <w:proofErr w:type="gramEnd"/>
      <w:r w:rsidRPr="006C34E4">
        <w:t xml:space="preserve"> vagy ennél több ember [család], […] a kirovás megtörténte után 15</w:t>
      </w:r>
    </w:p>
    <w:p w:rsidR="006C34E4" w:rsidRPr="006C34E4" w:rsidRDefault="006C34E4" w:rsidP="006C34E4">
      <w:proofErr w:type="gramStart"/>
      <w:r w:rsidRPr="006C34E4">
        <w:t>napon</w:t>
      </w:r>
      <w:proofErr w:type="gramEnd"/>
      <w:r w:rsidRPr="006C34E4">
        <w:t xml:space="preserve"> belül 18 dénárt a kamarák ispánjainak a kezéhez kell szolgáltatni és fizetni.”</w:t>
      </w:r>
    </w:p>
    <w:p w:rsidR="006C34E4" w:rsidRPr="006C34E4" w:rsidRDefault="006C34E4" w:rsidP="006C34E4">
      <w:pPr>
        <w:rPr>
          <w:i/>
          <w:iCs/>
        </w:rPr>
      </w:pPr>
      <w:r w:rsidRPr="006C34E4">
        <w:rPr>
          <w:i/>
          <w:iCs/>
        </w:rPr>
        <w:t>(Károly Róbert dekrétuma)</w:t>
      </w:r>
    </w:p>
    <w:p w:rsidR="006C34E4" w:rsidRPr="006C34E4" w:rsidRDefault="006C34E4" w:rsidP="006C34E4">
      <w:r w:rsidRPr="006C34E4">
        <w:rPr>
          <w:b/>
          <w:bCs/>
        </w:rPr>
        <w:t xml:space="preserve">2. </w:t>
      </w:r>
      <w:r w:rsidRPr="006C34E4">
        <w:t>„Ezen kívül bármely néven nevezett minden szabad faluban, sőt még az udvarnoki</w:t>
      </w:r>
    </w:p>
    <w:p w:rsidR="006C34E4" w:rsidRPr="006C34E4" w:rsidRDefault="006C34E4" w:rsidP="006C34E4">
      <w:proofErr w:type="gramStart"/>
      <w:r w:rsidRPr="006C34E4">
        <w:t>és</w:t>
      </w:r>
      <w:proofErr w:type="gramEnd"/>
      <w:r w:rsidRPr="006C34E4">
        <w:t xml:space="preserve"> királynéi falvakban élő valamennyi szántóvető és szőlőbirtokos jobbágyainktól</w:t>
      </w:r>
    </w:p>
    <w:p w:rsidR="006C34E4" w:rsidRPr="006C34E4" w:rsidRDefault="006C34E4" w:rsidP="006C34E4">
      <w:r w:rsidRPr="006C34E4">
        <w:t xml:space="preserve">[…] ezek minden terményének és borának kilenced részét fogjuk beszedni, […] és </w:t>
      </w:r>
      <w:proofErr w:type="gramStart"/>
      <w:r w:rsidRPr="006C34E4">
        <w:t>a</w:t>
      </w:r>
      <w:proofErr w:type="gramEnd"/>
    </w:p>
    <w:p w:rsidR="006C34E4" w:rsidRPr="006C34E4" w:rsidRDefault="006C34E4" w:rsidP="006C34E4">
      <w:pPr>
        <w:rPr>
          <w:i/>
          <w:iCs/>
        </w:rPr>
      </w:pPr>
      <w:r w:rsidRPr="006C34E4">
        <w:t xml:space="preserve">[…] bárók […] hasonlóképpen hajtsák be.” </w:t>
      </w:r>
      <w:r w:rsidRPr="006C34E4">
        <w:rPr>
          <w:i/>
          <w:iCs/>
        </w:rPr>
        <w:t>(Nagy Lajos törvényeiből)</w:t>
      </w:r>
    </w:p>
    <w:p w:rsidR="006C34E4" w:rsidRPr="006C34E4" w:rsidRDefault="006C34E4" w:rsidP="006C34E4">
      <w:r w:rsidRPr="006C34E4">
        <w:rPr>
          <w:b/>
          <w:bCs/>
        </w:rPr>
        <w:t xml:space="preserve">3. </w:t>
      </w:r>
      <w:r w:rsidRPr="006C34E4">
        <w:t>„Nemkülönben: a fizetés portánként legyen, mégpedig úgy, hogy ha egy egész</w:t>
      </w:r>
    </w:p>
    <w:p w:rsidR="006C34E4" w:rsidRPr="006C34E4" w:rsidRDefault="006C34E4" w:rsidP="006C34E4">
      <w:proofErr w:type="gramStart"/>
      <w:r w:rsidRPr="006C34E4">
        <w:t>telken</w:t>
      </w:r>
      <w:proofErr w:type="gramEnd"/>
      <w:r w:rsidRPr="006C34E4">
        <w:t xml:space="preserve"> […] egy portán belül csak egy [család] lakik, az fizessen 20 dénárt.</w:t>
      </w:r>
    </w:p>
    <w:p w:rsidR="006C34E4" w:rsidRPr="006C34E4" w:rsidRDefault="006C34E4" w:rsidP="006C34E4">
      <w:r w:rsidRPr="006C34E4">
        <w:t>Ha pedig ketten kapnának egy telket és egy telek földjét egy portán belül, [kettőjük</w:t>
      </w:r>
    </w:p>
    <w:p w:rsidR="006C34E4" w:rsidRPr="006C34E4" w:rsidRDefault="006C34E4" w:rsidP="006C34E4">
      <w:proofErr w:type="gramStart"/>
      <w:r w:rsidRPr="006C34E4">
        <w:t>összesen</w:t>
      </w:r>
      <w:proofErr w:type="gramEnd"/>
      <w:r w:rsidRPr="006C34E4">
        <w:t>] fizessen egy és egy fél porta szerint.</w:t>
      </w:r>
    </w:p>
    <w:p w:rsidR="006C34E4" w:rsidRPr="006C34E4" w:rsidRDefault="006C34E4" w:rsidP="006C34E4">
      <w:r w:rsidRPr="006C34E4">
        <w:t>Ha pedig még többen lennének, értsd: hárman, akkor is egy és egy fél porta szerint</w:t>
      </w:r>
    </w:p>
    <w:p w:rsidR="006C34E4" w:rsidRPr="006C34E4" w:rsidRDefault="006C34E4" w:rsidP="006C34E4">
      <w:pPr>
        <w:rPr>
          <w:i/>
          <w:iCs/>
        </w:rPr>
      </w:pPr>
      <w:proofErr w:type="gramStart"/>
      <w:r w:rsidRPr="006C34E4">
        <w:t>fizessenek</w:t>
      </w:r>
      <w:proofErr w:type="gramEnd"/>
      <w:r w:rsidRPr="006C34E4">
        <w:t xml:space="preserve">.” </w:t>
      </w:r>
      <w:r w:rsidRPr="006C34E4">
        <w:rPr>
          <w:i/>
          <w:iCs/>
        </w:rPr>
        <w:t>(Hunyadi Mátyás dekrétuma)</w:t>
      </w:r>
    </w:p>
    <w:p w:rsidR="006C34E4" w:rsidRPr="006C34E4" w:rsidRDefault="006C34E4" w:rsidP="006C34E4">
      <w:r w:rsidRPr="006C34E4">
        <w:rPr>
          <w:b/>
          <w:bCs/>
        </w:rPr>
        <w:t xml:space="preserve">4. </w:t>
      </w:r>
      <w:r w:rsidRPr="006C34E4">
        <w:t xml:space="preserve">„[A kalocsai érsek] nyíltan elítélte a </w:t>
      </w:r>
      <w:proofErr w:type="spellStart"/>
      <w:r w:rsidRPr="006C34E4">
        <w:t>dikának</w:t>
      </w:r>
      <w:proofErr w:type="spellEnd"/>
      <w:r w:rsidRPr="006C34E4">
        <w:t xml:space="preserve"> nevezett […] adót, amelyet a sokféle</w:t>
      </w:r>
    </w:p>
    <w:p w:rsidR="006C34E4" w:rsidRPr="006C34E4" w:rsidRDefault="006C34E4" w:rsidP="006C34E4">
      <w:pPr>
        <w:rPr>
          <w:i/>
          <w:iCs/>
        </w:rPr>
      </w:pPr>
      <w:proofErr w:type="gramStart"/>
      <w:r w:rsidRPr="006C34E4">
        <w:t>terhes</w:t>
      </w:r>
      <w:proofErr w:type="gramEnd"/>
      <w:r w:rsidRPr="006C34E4">
        <w:t xml:space="preserve"> háborúság miatt a király évente háromszor-négyszer kivetett […].” </w:t>
      </w:r>
      <w:r w:rsidRPr="006C34E4">
        <w:rPr>
          <w:i/>
          <w:iCs/>
        </w:rPr>
        <w:t>(Antonio</w:t>
      </w:r>
    </w:p>
    <w:p w:rsidR="006C34E4" w:rsidRPr="006C34E4" w:rsidRDefault="006C34E4" w:rsidP="006C34E4">
      <w:pPr>
        <w:rPr>
          <w:i/>
          <w:iCs/>
        </w:rPr>
      </w:pPr>
      <w:r w:rsidRPr="006C34E4">
        <w:rPr>
          <w:i/>
          <w:iCs/>
        </w:rPr>
        <w:t>Bonfini)</w:t>
      </w:r>
    </w:p>
    <w:p w:rsidR="006C34E4" w:rsidRDefault="006C34E4" w:rsidP="006C34E4">
      <w:pPr>
        <w:rPr>
          <w:b/>
          <w:bCs/>
        </w:rPr>
      </w:pPr>
    </w:p>
    <w:p w:rsidR="006C34E4" w:rsidRPr="006C34E4" w:rsidRDefault="006C34E4" w:rsidP="006C34E4">
      <w:pPr>
        <w:spacing w:line="360" w:lineRule="auto"/>
        <w:rPr>
          <w:rFonts w:cs="Times New Roman"/>
          <w:b/>
          <w:bCs/>
        </w:rPr>
      </w:pPr>
      <w:proofErr w:type="gramStart"/>
      <w:r w:rsidRPr="006C34E4">
        <w:rPr>
          <w:rFonts w:cs="Times New Roman"/>
          <w:b/>
          <w:bCs/>
        </w:rPr>
        <w:t>a</w:t>
      </w:r>
      <w:proofErr w:type="gramEnd"/>
      <w:r w:rsidRPr="006C34E4">
        <w:rPr>
          <w:rFonts w:cs="Times New Roman"/>
          <w:b/>
          <w:bCs/>
        </w:rPr>
        <w:t>) Nevezze meg (a forrásokban nem szereplő szakkifejezéssel) azokat az adókat,</w:t>
      </w:r>
    </w:p>
    <w:p w:rsidR="006C34E4" w:rsidRPr="006C34E4" w:rsidRDefault="006C34E4" w:rsidP="006C34E4">
      <w:pPr>
        <w:spacing w:line="360" w:lineRule="auto"/>
        <w:rPr>
          <w:rFonts w:cs="Times New Roman"/>
          <w:b/>
          <w:bCs/>
        </w:rPr>
      </w:pPr>
      <w:proofErr w:type="gramStart"/>
      <w:r w:rsidRPr="006C34E4">
        <w:rPr>
          <w:rFonts w:cs="Times New Roman"/>
          <w:b/>
          <w:bCs/>
        </w:rPr>
        <w:t>amelyekre</w:t>
      </w:r>
      <w:proofErr w:type="gramEnd"/>
      <w:r w:rsidRPr="006C34E4">
        <w:rPr>
          <w:rFonts w:cs="Times New Roman"/>
          <w:b/>
          <w:bCs/>
        </w:rPr>
        <w:t xml:space="preserve"> az 1., valamint a 4. sorszámmal jelölt forrás vonatkozik!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</w:rPr>
        <w:t>(Elemenként 0,5 pont.)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  <w:b/>
          <w:bCs/>
        </w:rPr>
        <w:t xml:space="preserve">1. </w:t>
      </w:r>
      <w:r w:rsidRPr="006C34E4">
        <w:rPr>
          <w:rFonts w:cs="Times New Roman"/>
        </w:rPr>
        <w:t>…………………………………………………..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  <w:b/>
          <w:bCs/>
        </w:rPr>
        <w:t xml:space="preserve">4. </w:t>
      </w:r>
      <w:r w:rsidRPr="006C34E4">
        <w:rPr>
          <w:rFonts w:cs="Times New Roman"/>
        </w:rPr>
        <w:t>…………………………………………………..</w:t>
      </w:r>
    </w:p>
    <w:p w:rsidR="006C34E4" w:rsidRPr="006C34E4" w:rsidRDefault="006C34E4" w:rsidP="006C34E4">
      <w:pPr>
        <w:spacing w:line="360" w:lineRule="auto"/>
        <w:rPr>
          <w:rFonts w:cs="Times New Roman"/>
          <w:b/>
          <w:bCs/>
        </w:rPr>
      </w:pPr>
    </w:p>
    <w:p w:rsidR="006C34E4" w:rsidRPr="006C34E4" w:rsidRDefault="006C34E4" w:rsidP="006C34E4">
      <w:pPr>
        <w:spacing w:line="360" w:lineRule="auto"/>
        <w:rPr>
          <w:rFonts w:cs="Times New Roman"/>
          <w:b/>
          <w:bCs/>
        </w:rPr>
      </w:pPr>
      <w:r w:rsidRPr="006C34E4">
        <w:rPr>
          <w:rFonts w:cs="Times New Roman"/>
          <w:b/>
          <w:bCs/>
        </w:rPr>
        <w:t xml:space="preserve">b) Hány </w:t>
      </w:r>
      <w:proofErr w:type="gramStart"/>
      <w:r w:rsidRPr="006C34E4">
        <w:rPr>
          <w:rFonts w:cs="Times New Roman"/>
          <w:b/>
          <w:bCs/>
        </w:rPr>
        <w:t>dénár adó</w:t>
      </w:r>
      <w:proofErr w:type="gramEnd"/>
      <w:r w:rsidRPr="006C34E4">
        <w:rPr>
          <w:rFonts w:cs="Times New Roman"/>
          <w:b/>
          <w:bCs/>
        </w:rPr>
        <w:t xml:space="preserve"> folyt be egy olyan jobbágytelek után, amelyen három család</w:t>
      </w:r>
    </w:p>
    <w:p w:rsidR="006C34E4" w:rsidRPr="006C34E4" w:rsidRDefault="006C34E4" w:rsidP="006C34E4">
      <w:pPr>
        <w:spacing w:line="360" w:lineRule="auto"/>
        <w:rPr>
          <w:rFonts w:cs="Times New Roman"/>
          <w:b/>
          <w:bCs/>
        </w:rPr>
      </w:pPr>
      <w:proofErr w:type="gramStart"/>
      <w:r w:rsidRPr="006C34E4">
        <w:rPr>
          <w:rFonts w:cs="Times New Roman"/>
          <w:b/>
          <w:bCs/>
        </w:rPr>
        <w:t>osztozott</w:t>
      </w:r>
      <w:proofErr w:type="gramEnd"/>
      <w:r w:rsidRPr="006C34E4">
        <w:rPr>
          <w:rFonts w:cs="Times New Roman"/>
          <w:b/>
          <w:bCs/>
        </w:rPr>
        <w:t>, az 1., illetve a 3. sorszámmal jelölt rendelkezés értelmében?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</w:rPr>
        <w:t>(Elemenként 0,5 pont.)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  <w:b/>
          <w:bCs/>
        </w:rPr>
        <w:t xml:space="preserve">1. </w:t>
      </w:r>
      <w:r w:rsidRPr="006C34E4">
        <w:rPr>
          <w:rFonts w:cs="Times New Roman"/>
        </w:rPr>
        <w:t>…</w:t>
      </w:r>
      <w:proofErr w:type="gramStart"/>
      <w:r w:rsidRPr="006C34E4">
        <w:rPr>
          <w:rFonts w:cs="Times New Roman"/>
        </w:rPr>
        <w:t>…………</w:t>
      </w:r>
      <w:proofErr w:type="gramEnd"/>
      <w:r w:rsidRPr="006C34E4">
        <w:rPr>
          <w:rFonts w:cs="Times New Roman"/>
        </w:rPr>
        <w:t xml:space="preserve"> </w:t>
      </w:r>
      <w:r w:rsidRPr="006C34E4">
        <w:rPr>
          <w:rFonts w:cs="Times New Roman"/>
          <w:b/>
          <w:bCs/>
        </w:rPr>
        <w:t xml:space="preserve">3. </w:t>
      </w:r>
      <w:r w:rsidRPr="006C34E4">
        <w:rPr>
          <w:rFonts w:cs="Times New Roman"/>
        </w:rPr>
        <w:t>……………</w:t>
      </w:r>
    </w:p>
    <w:p w:rsidR="006C34E4" w:rsidRPr="006C34E4" w:rsidRDefault="006C34E4" w:rsidP="006C34E4">
      <w:pPr>
        <w:spacing w:line="360" w:lineRule="auto"/>
        <w:rPr>
          <w:rFonts w:cs="Times New Roman"/>
          <w:b/>
          <w:bCs/>
        </w:rPr>
      </w:pPr>
      <w:r w:rsidRPr="006C34E4">
        <w:rPr>
          <w:rFonts w:cs="Times New Roman"/>
          <w:b/>
          <w:bCs/>
        </w:rPr>
        <w:t>c) Mi volt a társadalomtörténeti jelentősége a jobbágyok szempontjából a 2.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  <w:b/>
          <w:bCs/>
        </w:rPr>
        <w:t xml:space="preserve">sorszámmal jelölt forrásban </w:t>
      </w:r>
      <w:proofErr w:type="gramStart"/>
      <w:r w:rsidRPr="006C34E4">
        <w:rPr>
          <w:rFonts w:cs="Times New Roman"/>
          <w:b/>
          <w:bCs/>
        </w:rPr>
        <w:t>szereplő intézkedésnek</w:t>
      </w:r>
      <w:proofErr w:type="gramEnd"/>
      <w:r w:rsidRPr="006C34E4">
        <w:rPr>
          <w:rFonts w:cs="Times New Roman"/>
          <w:b/>
          <w:bCs/>
        </w:rPr>
        <w:t xml:space="preserve">? </w:t>
      </w:r>
      <w:r w:rsidRPr="006C34E4">
        <w:rPr>
          <w:rFonts w:cs="Times New Roman"/>
        </w:rPr>
        <w:t>(1 pont)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</w:rPr>
        <w:t>…………………………………………………………………………………………………..</w:t>
      </w:r>
    </w:p>
    <w:p w:rsidR="006C34E4" w:rsidRPr="006C34E4" w:rsidRDefault="006C34E4" w:rsidP="006C34E4">
      <w:pPr>
        <w:spacing w:line="360" w:lineRule="auto"/>
        <w:rPr>
          <w:rFonts w:cs="Times New Roman"/>
        </w:rPr>
      </w:pPr>
      <w:r w:rsidRPr="006C34E4">
        <w:rPr>
          <w:rFonts w:cs="Times New Roman"/>
          <w:b/>
          <w:bCs/>
        </w:rPr>
        <w:t xml:space="preserve">d) Melyik évben került sor a 2. forrásban szereplő rendelkezés kiadására? </w:t>
      </w:r>
      <w:r w:rsidRPr="006C34E4">
        <w:rPr>
          <w:rFonts w:cs="Times New Roman"/>
        </w:rPr>
        <w:t>(1 pont)</w:t>
      </w:r>
    </w:p>
    <w:p w:rsidR="00E73234" w:rsidRDefault="00146B70" w:rsidP="006C34E4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……………. </w:t>
      </w:r>
    </w:p>
    <w:p w:rsidR="00146B70" w:rsidRDefault="00146B70" w:rsidP="006C34E4">
      <w:pPr>
        <w:spacing w:line="360" w:lineRule="auto"/>
        <w:rPr>
          <w:rFonts w:cs="Times New Roman"/>
        </w:rPr>
      </w:pPr>
    </w:p>
    <w:p w:rsidR="00146B70" w:rsidRPr="00146B70" w:rsidRDefault="00146B70" w:rsidP="00146B70">
      <w:pPr>
        <w:spacing w:line="360" w:lineRule="auto"/>
        <w:rPr>
          <w:rFonts w:cs="Times New Roman"/>
          <w:color w:val="FF0000"/>
        </w:rPr>
      </w:pPr>
      <w:bookmarkStart w:id="0" w:name="_GoBack"/>
      <w:r w:rsidRPr="00146B70">
        <w:rPr>
          <w:rFonts w:cs="Times New Roman"/>
          <w:color w:val="FF0000"/>
        </w:rPr>
        <w:lastRenderedPageBreak/>
        <w:t>Megoldás</w:t>
      </w:r>
    </w:p>
    <w:bookmarkEnd w:id="0"/>
    <w:p w:rsidR="00146B70" w:rsidRPr="00146B70" w:rsidRDefault="00146B70" w:rsidP="00146B70">
      <w:pPr>
        <w:spacing w:line="360" w:lineRule="auto"/>
        <w:rPr>
          <w:rFonts w:cs="Times New Roman"/>
        </w:rPr>
      </w:pPr>
      <w:proofErr w:type="gramStart"/>
      <w:r w:rsidRPr="00146B70">
        <w:rPr>
          <w:rFonts w:cs="Times New Roman"/>
        </w:rPr>
        <w:t>a</w:t>
      </w:r>
      <w:proofErr w:type="gramEnd"/>
      <w:r w:rsidRPr="00146B70">
        <w:rPr>
          <w:rFonts w:cs="Times New Roman"/>
        </w:rPr>
        <w:t>) 1. kapuadó 4. (rendkívüli) hadiadó</w:t>
      </w:r>
    </w:p>
    <w:p w:rsidR="00146B70" w:rsidRPr="00146B70" w:rsidRDefault="00146B70" w:rsidP="00146B70">
      <w:pPr>
        <w:spacing w:line="360" w:lineRule="auto"/>
        <w:rPr>
          <w:rFonts w:cs="Times New Roman"/>
        </w:rPr>
      </w:pPr>
      <w:r w:rsidRPr="00146B70">
        <w:rPr>
          <w:rFonts w:cs="Times New Roman"/>
        </w:rPr>
        <w:t>(A helyes válaszok latin nyelvű megfelelője is elfogadható) (Elemenként 0,5 pont.)</w:t>
      </w:r>
    </w:p>
    <w:p w:rsidR="00146B70" w:rsidRPr="00146B70" w:rsidRDefault="00146B70" w:rsidP="00146B70">
      <w:pPr>
        <w:spacing w:line="360" w:lineRule="auto"/>
        <w:rPr>
          <w:rFonts w:cs="Times New Roman"/>
        </w:rPr>
      </w:pPr>
      <w:r w:rsidRPr="00146B70">
        <w:rPr>
          <w:rFonts w:cs="Times New Roman"/>
        </w:rPr>
        <w:t>b) 1. 18 3. 30 (Elemenként 0,5 pont.)</w:t>
      </w:r>
    </w:p>
    <w:p w:rsidR="00146B70" w:rsidRPr="00146B70" w:rsidRDefault="00146B70" w:rsidP="00146B70">
      <w:pPr>
        <w:spacing w:line="360" w:lineRule="auto"/>
        <w:rPr>
          <w:rFonts w:cs="Times New Roman"/>
        </w:rPr>
      </w:pPr>
      <w:r w:rsidRPr="00146B70">
        <w:rPr>
          <w:rFonts w:cs="Times New Roman"/>
        </w:rPr>
        <w:t>c) (Földesúri) terheik egységessé váltak. / Kialakult az egységes jobbágyság. (Tartalmilag</w:t>
      </w:r>
    </w:p>
    <w:p w:rsidR="00146B70" w:rsidRPr="00146B70" w:rsidRDefault="00146B70" w:rsidP="00146B70">
      <w:pPr>
        <w:spacing w:line="360" w:lineRule="auto"/>
        <w:rPr>
          <w:rFonts w:cs="Times New Roman"/>
        </w:rPr>
      </w:pPr>
      <w:proofErr w:type="gramStart"/>
      <w:r w:rsidRPr="00146B70">
        <w:rPr>
          <w:rFonts w:cs="Times New Roman"/>
        </w:rPr>
        <w:t>azonos</w:t>
      </w:r>
      <w:proofErr w:type="gramEnd"/>
      <w:r w:rsidRPr="00146B70">
        <w:rPr>
          <w:rFonts w:cs="Times New Roman"/>
        </w:rPr>
        <w:t>, más helyes válasz is elfogadható.) (1 pont)</w:t>
      </w:r>
    </w:p>
    <w:p w:rsidR="00146B70" w:rsidRPr="006C34E4" w:rsidRDefault="00146B70" w:rsidP="00146B70">
      <w:pPr>
        <w:spacing w:line="360" w:lineRule="auto"/>
        <w:rPr>
          <w:rFonts w:cs="Times New Roman"/>
        </w:rPr>
      </w:pPr>
      <w:r w:rsidRPr="00146B70">
        <w:rPr>
          <w:rFonts w:cs="Times New Roman"/>
        </w:rPr>
        <w:t>d) 1351 (1 pont)</w:t>
      </w:r>
    </w:p>
    <w:sectPr w:rsidR="00146B70" w:rsidRPr="006C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E4"/>
    <w:rsid w:val="00146B70"/>
    <w:rsid w:val="00691A14"/>
    <w:rsid w:val="006C34E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2163</Characters>
  <Application>Microsoft Office Word</Application>
  <DocSecurity>0</DocSecurity>
  <Lines>18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2015-07-31T14:29:00Z</dcterms:created>
  <dcterms:modified xsi:type="dcterms:W3CDTF">2015-07-31T14:32:00Z</dcterms:modified>
</cp:coreProperties>
</file>