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95" w:rsidRPr="00B82495" w:rsidRDefault="00B82495" w:rsidP="00B82495">
      <w:pPr>
        <w:spacing w:after="0" w:line="240" w:lineRule="auto"/>
        <w:rPr>
          <w:b/>
          <w:bCs/>
        </w:rPr>
      </w:pPr>
      <w:r w:rsidRPr="00B82495">
        <w:rPr>
          <w:b/>
          <w:bCs/>
        </w:rPr>
        <w:t>3. A feladat a XIV. századi magyar társadalomhoz kapcsolódik.</w:t>
      </w:r>
    </w:p>
    <w:p w:rsidR="00B82495" w:rsidRPr="00B82495" w:rsidRDefault="00B82495" w:rsidP="00B82495">
      <w:pPr>
        <w:spacing w:after="0" w:line="240" w:lineRule="auto"/>
        <w:rPr>
          <w:b/>
          <w:bCs/>
        </w:rPr>
      </w:pPr>
      <w:r w:rsidRPr="00B82495">
        <w:rPr>
          <w:b/>
          <w:bCs/>
        </w:rPr>
        <w:t>Oldja meg a feladatokat a források és ismeretei segítségével!</w:t>
      </w:r>
    </w:p>
    <w:p w:rsidR="00B82495" w:rsidRPr="00B82495" w:rsidRDefault="00B82495" w:rsidP="00B82495">
      <w:pPr>
        <w:spacing w:after="0" w:line="240" w:lineRule="auto"/>
        <w:rPr>
          <w:b/>
          <w:bCs/>
        </w:rPr>
      </w:pPr>
      <w:proofErr w:type="gramStart"/>
      <w:r w:rsidRPr="00B82495">
        <w:rPr>
          <w:b/>
          <w:bCs/>
        </w:rPr>
        <w:t>a</w:t>
      </w:r>
      <w:proofErr w:type="gramEnd"/>
      <w:r w:rsidRPr="00B82495">
        <w:rPr>
          <w:b/>
          <w:bCs/>
        </w:rPr>
        <w:t>) Válassza ki a felsorolásból, és rendelje az A)–D) betűjelű forrásrészletekhez az azokhoz</w:t>
      </w:r>
    </w:p>
    <w:p w:rsidR="00B82495" w:rsidRPr="00B82495" w:rsidRDefault="00B82495" w:rsidP="00B82495">
      <w:pPr>
        <w:spacing w:after="0" w:line="240" w:lineRule="auto"/>
        <w:rPr>
          <w:b/>
          <w:bCs/>
        </w:rPr>
      </w:pPr>
      <w:proofErr w:type="gramStart"/>
      <w:r w:rsidRPr="00B82495">
        <w:rPr>
          <w:b/>
          <w:bCs/>
        </w:rPr>
        <w:t>tartalmilag</w:t>
      </w:r>
      <w:proofErr w:type="gramEnd"/>
      <w:r w:rsidRPr="00B82495">
        <w:rPr>
          <w:b/>
          <w:bCs/>
        </w:rPr>
        <w:t xml:space="preserve"> leginkább illő fogalmakat! Írja a fogalmat a forrás utáni pontozott vonalra!</w:t>
      </w:r>
    </w:p>
    <w:p w:rsidR="00B82495" w:rsidRPr="00B82495" w:rsidRDefault="00B82495" w:rsidP="00B82495">
      <w:pPr>
        <w:spacing w:line="240" w:lineRule="auto"/>
      </w:pPr>
      <w:r w:rsidRPr="00B82495">
        <w:rPr>
          <w:i/>
          <w:iCs/>
        </w:rPr>
        <w:t xml:space="preserve">Egy forráshoz egy fogalmat rendeljen! Három fogalom kimarad. </w:t>
      </w:r>
      <w:r w:rsidRPr="00B82495">
        <w:t>(Elemenként 0,5 pont.)</w:t>
      </w: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Fogalmak: </w:t>
      </w:r>
      <w:r w:rsidRPr="00B82495">
        <w:t xml:space="preserve">bandérium, </w:t>
      </w:r>
      <w:proofErr w:type="spellStart"/>
      <w:r w:rsidRPr="00B82495">
        <w:t>honorbirtok</w:t>
      </w:r>
      <w:proofErr w:type="spellEnd"/>
      <w:r w:rsidRPr="00B82495">
        <w:t>, mezőváros, ősiség, szabad királyi város, vármegye,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zsoldoshadsereg</w:t>
      </w:r>
      <w:proofErr w:type="gramEnd"/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A) </w:t>
      </w:r>
      <w:r w:rsidRPr="00B82495">
        <w:t xml:space="preserve">„Szeged nyílt, </w:t>
      </w:r>
      <w:proofErr w:type="gramStart"/>
      <w:r w:rsidRPr="00B82495">
        <w:t>nagy város</w:t>
      </w:r>
      <w:proofErr w:type="gramEnd"/>
      <w:r w:rsidRPr="00B82495">
        <w:t xml:space="preserve"> és egyetlen, mintegy egy mérföldnyi hosszú utcából áll.</w:t>
      </w:r>
    </w:p>
    <w:p w:rsidR="00B82495" w:rsidRPr="00B82495" w:rsidRDefault="00B82495" w:rsidP="00B82495">
      <w:pPr>
        <w:spacing w:after="0" w:line="276" w:lineRule="auto"/>
        <w:rPr>
          <w:i/>
          <w:iCs/>
        </w:rPr>
      </w:pPr>
      <w:r w:rsidRPr="00B82495">
        <w:t>[…][Luxemburgi Zsigmond] Szegedet valamely püspöknek ajándékozta.” (</w:t>
      </w:r>
      <w:proofErr w:type="spellStart"/>
      <w:r w:rsidRPr="00B82495">
        <w:rPr>
          <w:i/>
          <w:iCs/>
        </w:rPr>
        <w:t>Brocquiere</w:t>
      </w:r>
      <w:proofErr w:type="spellEnd"/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rPr>
          <w:i/>
          <w:iCs/>
        </w:rPr>
        <w:t>francia</w:t>
      </w:r>
      <w:proofErr w:type="gramEnd"/>
      <w:r w:rsidRPr="00B82495">
        <w:rPr>
          <w:i/>
          <w:iCs/>
        </w:rPr>
        <w:t xml:space="preserve"> lovag beszámolója</w:t>
      </w:r>
      <w:r w:rsidRPr="00B82495">
        <w:t>)</w:t>
      </w:r>
    </w:p>
    <w:p w:rsidR="00B82495" w:rsidRPr="00B82495" w:rsidRDefault="00B82495" w:rsidP="00B82495">
      <w:pPr>
        <w:spacing w:after="0" w:line="276" w:lineRule="auto"/>
      </w:pPr>
      <w:r w:rsidRPr="00B82495">
        <w:t>………………………</w:t>
      </w:r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B) </w:t>
      </w:r>
      <w:r w:rsidRPr="00B82495">
        <w:t>„Birtokaik a jog szerint és törvényesen, tisztán és egyszerűen, minden ellentmondás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nélkül</w:t>
      </w:r>
      <w:proofErr w:type="gramEnd"/>
      <w:r w:rsidRPr="00B82495">
        <w:t xml:space="preserve"> legközelebbi </w:t>
      </w:r>
      <w:proofErr w:type="spellStart"/>
      <w:r w:rsidRPr="00B82495">
        <w:t>atyafiaikra</w:t>
      </w:r>
      <w:proofErr w:type="spellEnd"/>
      <w:r w:rsidRPr="00B82495">
        <w:t xml:space="preserve">, nemzetségeikre </w:t>
      </w:r>
      <w:proofErr w:type="spellStart"/>
      <w:r w:rsidRPr="00B82495">
        <w:t>háramoljanak</w:t>
      </w:r>
      <w:proofErr w:type="spellEnd"/>
      <w:r w:rsidRPr="00B82495">
        <w:t xml:space="preserve">.” </w:t>
      </w:r>
      <w:r w:rsidRPr="00B82495">
        <w:rPr>
          <w:i/>
          <w:iCs/>
        </w:rPr>
        <w:t>(Törvény</w:t>
      </w:r>
      <w:r w:rsidRPr="00B82495">
        <w:t>)</w:t>
      </w:r>
    </w:p>
    <w:p w:rsidR="00B82495" w:rsidRPr="00B82495" w:rsidRDefault="00B82495" w:rsidP="00B82495">
      <w:pPr>
        <w:spacing w:after="0" w:line="276" w:lineRule="auto"/>
      </w:pPr>
      <w:r w:rsidRPr="00B82495">
        <w:t>……………………….</w:t>
      </w:r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C) </w:t>
      </w:r>
      <w:r w:rsidRPr="00B82495">
        <w:t>„Ősi jogszokások szabják meg, hogy [a birtokos] mennyi lovast állítson ki a király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szolgálatára</w:t>
      </w:r>
      <w:proofErr w:type="gramEnd"/>
      <w:r w:rsidRPr="00B82495">
        <w:t>, ha hadba megy vagy háborút indít. […] Az uralkodó felhívására rögtön,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halogatás</w:t>
      </w:r>
      <w:proofErr w:type="gramEnd"/>
      <w:r w:rsidRPr="00B82495">
        <w:t xml:space="preserve"> vagy késedelem nélkül mozgósítaniuk kell.” (</w:t>
      </w:r>
      <w:proofErr w:type="spellStart"/>
      <w:r w:rsidRPr="00B82495">
        <w:rPr>
          <w:i/>
          <w:iCs/>
        </w:rPr>
        <w:t>Matteo</w:t>
      </w:r>
      <w:proofErr w:type="spellEnd"/>
      <w:r w:rsidRPr="00B82495">
        <w:rPr>
          <w:i/>
          <w:iCs/>
        </w:rPr>
        <w:t xml:space="preserve"> </w:t>
      </w:r>
      <w:proofErr w:type="spellStart"/>
      <w:r w:rsidRPr="00B82495">
        <w:rPr>
          <w:i/>
          <w:iCs/>
        </w:rPr>
        <w:t>Villani</w:t>
      </w:r>
      <w:proofErr w:type="spellEnd"/>
      <w:r w:rsidRPr="00B82495">
        <w:rPr>
          <w:i/>
          <w:iCs/>
        </w:rPr>
        <w:t xml:space="preserve"> itáliai krónikás</w:t>
      </w:r>
      <w:r w:rsidRPr="00B82495">
        <w:t>)</w:t>
      </w:r>
    </w:p>
    <w:p w:rsidR="00B82495" w:rsidRPr="00B82495" w:rsidRDefault="00B82495" w:rsidP="00B82495">
      <w:pPr>
        <w:spacing w:after="0" w:line="276" w:lineRule="auto"/>
      </w:pPr>
      <w:r w:rsidRPr="00B82495">
        <w:t>………………………..</w:t>
      </w:r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D) </w:t>
      </w:r>
      <w:r w:rsidRPr="00B82495">
        <w:t>„[…] polgáraink […] az ország bármely most működő és kinevezendő bírájának és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igazságszolgáltatójának</w:t>
      </w:r>
      <w:proofErr w:type="gramEnd"/>
      <w:r w:rsidRPr="00B82495">
        <w:t xml:space="preserve"> a joghatósága és hatalma alól teljességgel és örökre mentesek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és</w:t>
      </w:r>
      <w:proofErr w:type="gramEnd"/>
      <w:r w:rsidRPr="00B82495">
        <w:t xml:space="preserve"> kivételezettek legyenek.” (</w:t>
      </w:r>
      <w:r w:rsidRPr="00B82495">
        <w:rPr>
          <w:i/>
          <w:iCs/>
        </w:rPr>
        <w:t>Erzsébet királyné oklevele</w:t>
      </w:r>
      <w:r w:rsidRPr="00B82495">
        <w:t>)</w:t>
      </w:r>
    </w:p>
    <w:p w:rsidR="00B82495" w:rsidRPr="00B82495" w:rsidRDefault="00B82495" w:rsidP="00B82495">
      <w:pPr>
        <w:spacing w:after="0" w:line="276" w:lineRule="auto"/>
      </w:pPr>
      <w:r w:rsidRPr="00B82495">
        <w:t>…</w:t>
      </w:r>
      <w:proofErr w:type="gramStart"/>
      <w:r w:rsidRPr="00B82495">
        <w:t>…………………….</w:t>
      </w:r>
      <w:proofErr w:type="gramEnd"/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  <w:rPr>
          <w:b/>
          <w:bCs/>
        </w:rPr>
      </w:pPr>
      <w:r w:rsidRPr="00B82495">
        <w:rPr>
          <w:b/>
          <w:bCs/>
        </w:rPr>
        <w:t>b) Fogalmazza meg az E) betűjelű forrás alapján egy mondatban, mely értelemben vált</w:t>
      </w:r>
    </w:p>
    <w:p w:rsidR="00B82495" w:rsidRPr="00B82495" w:rsidRDefault="00B82495" w:rsidP="00B82495">
      <w:pPr>
        <w:spacing w:after="0" w:line="276" w:lineRule="auto"/>
        <w:rPr>
          <w:b/>
          <w:bCs/>
        </w:rPr>
      </w:pPr>
      <w:proofErr w:type="gramStart"/>
      <w:r w:rsidRPr="00B82495">
        <w:rPr>
          <w:b/>
          <w:bCs/>
        </w:rPr>
        <w:t>egységessé</w:t>
      </w:r>
      <w:proofErr w:type="gramEnd"/>
      <w:r w:rsidRPr="00B82495">
        <w:rPr>
          <w:b/>
          <w:bCs/>
        </w:rPr>
        <w:t xml:space="preserve"> a korabeli magyar társadalom legnagyobb részét kitevő társadalmi csoport!</w:t>
      </w: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Válaszában nevezze is meg ezt a társadalmi csoportot! </w:t>
      </w:r>
      <w:r w:rsidRPr="00B82495">
        <w:t>(1 pont)</w:t>
      </w:r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</w:pPr>
      <w:r w:rsidRPr="00B82495">
        <w:rPr>
          <w:b/>
          <w:bCs/>
        </w:rPr>
        <w:t xml:space="preserve">E) </w:t>
      </w:r>
      <w:r w:rsidRPr="00B82495">
        <w:t>„</w:t>
      </w:r>
      <w:proofErr w:type="gramStart"/>
      <w:r w:rsidRPr="00B82495">
        <w:t>És</w:t>
      </w:r>
      <w:proofErr w:type="gramEnd"/>
      <w:r w:rsidRPr="00B82495">
        <w:t xml:space="preserve"> kik a mondottak beszedése tekintetében másként járnak el, az olyan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ellenszegülőknek</w:t>
      </w:r>
      <w:proofErr w:type="gramEnd"/>
      <w:r w:rsidRPr="00B82495">
        <w:t xml:space="preserve"> és a jelen rendeltünket megszegőknek birtokain a terményeknek és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t>bornak</w:t>
      </w:r>
      <w:proofErr w:type="gramEnd"/>
      <w:r w:rsidRPr="00B82495">
        <w:t xml:space="preserve"> ama </w:t>
      </w:r>
      <w:proofErr w:type="spellStart"/>
      <w:r w:rsidRPr="00B82495">
        <w:t>kilencedrészét</w:t>
      </w:r>
      <w:proofErr w:type="spellEnd"/>
      <w:r w:rsidRPr="00B82495">
        <w:t xml:space="preserve"> minden lejjebb szállítás és leengedés nélkül mi magunk</w:t>
      </w:r>
    </w:p>
    <w:p w:rsidR="00B82495" w:rsidRPr="00B82495" w:rsidRDefault="00B82495" w:rsidP="00B82495">
      <w:pPr>
        <w:spacing w:after="0" w:line="276" w:lineRule="auto"/>
        <w:rPr>
          <w:i/>
          <w:iCs/>
        </w:rPr>
      </w:pPr>
      <w:proofErr w:type="gramStart"/>
      <w:r w:rsidRPr="00B82495">
        <w:t>fogjuk</w:t>
      </w:r>
      <w:proofErr w:type="gramEnd"/>
      <w:r w:rsidRPr="00B82495">
        <w:t xml:space="preserve"> saját használatunkra behajtani.” </w:t>
      </w:r>
      <w:r w:rsidRPr="00B82495">
        <w:rPr>
          <w:i/>
          <w:iCs/>
        </w:rPr>
        <w:t>(Törvény)</w:t>
      </w:r>
    </w:p>
    <w:p w:rsidR="00B82495" w:rsidRPr="00B82495" w:rsidRDefault="00B82495" w:rsidP="00B82495">
      <w:pPr>
        <w:spacing w:after="0" w:line="276" w:lineRule="auto"/>
      </w:pPr>
      <w:r w:rsidRPr="00B82495">
        <w:t>…</w:t>
      </w:r>
      <w:proofErr w:type="gramStart"/>
      <w:r w:rsidRPr="00B82495">
        <w:t>………………………………………………………………………………………………</w:t>
      </w:r>
      <w:proofErr w:type="gramEnd"/>
    </w:p>
    <w:p w:rsidR="00B82495" w:rsidRDefault="00B82495" w:rsidP="00B82495">
      <w:pPr>
        <w:spacing w:after="0" w:line="276" w:lineRule="auto"/>
        <w:rPr>
          <w:b/>
          <w:bCs/>
        </w:rPr>
      </w:pPr>
    </w:p>
    <w:p w:rsidR="00B82495" w:rsidRPr="00B82495" w:rsidRDefault="00B82495" w:rsidP="00B82495">
      <w:pPr>
        <w:spacing w:after="0" w:line="276" w:lineRule="auto"/>
        <w:rPr>
          <w:b/>
          <w:bCs/>
        </w:rPr>
      </w:pPr>
      <w:r w:rsidRPr="00B82495">
        <w:rPr>
          <w:b/>
          <w:bCs/>
        </w:rPr>
        <w:t>c) Nevezze meg a B) és az E) betűjelű forrásokban idézett törvényt kiadó uralkodót</w:t>
      </w:r>
    </w:p>
    <w:p w:rsidR="00B82495" w:rsidRPr="00B82495" w:rsidRDefault="00B82495" w:rsidP="00B82495">
      <w:pPr>
        <w:spacing w:after="0" w:line="276" w:lineRule="auto"/>
      </w:pPr>
      <w:proofErr w:type="gramStart"/>
      <w:r w:rsidRPr="00B82495">
        <w:rPr>
          <w:b/>
          <w:bCs/>
        </w:rPr>
        <w:t>és</w:t>
      </w:r>
      <w:proofErr w:type="gramEnd"/>
      <w:r w:rsidRPr="00B82495">
        <w:rPr>
          <w:b/>
          <w:bCs/>
        </w:rPr>
        <w:t xml:space="preserve"> a törvény kiadásának évét! </w:t>
      </w:r>
      <w:r w:rsidRPr="00B82495">
        <w:t>(Elemenként 0,5 pont.)</w:t>
      </w:r>
    </w:p>
    <w:p w:rsidR="00B82495" w:rsidRPr="00B82495" w:rsidRDefault="00B82495" w:rsidP="00B82495">
      <w:pPr>
        <w:spacing w:after="0" w:line="276" w:lineRule="auto"/>
      </w:pPr>
      <w:r w:rsidRPr="00B82495">
        <w:t>Uralkodó</w:t>
      </w:r>
      <w:proofErr w:type="gramStart"/>
      <w:r w:rsidRPr="00B82495">
        <w:t>: ..</w:t>
      </w:r>
      <w:proofErr w:type="gramEnd"/>
      <w:r w:rsidRPr="00B82495">
        <w:t>..........................................</w:t>
      </w:r>
    </w:p>
    <w:p w:rsidR="00B82495" w:rsidRPr="00B82495" w:rsidRDefault="00B82495" w:rsidP="00B82495">
      <w:pPr>
        <w:spacing w:after="0" w:line="276" w:lineRule="auto"/>
      </w:pPr>
      <w:r w:rsidRPr="00B82495">
        <w:t>Évszám</w:t>
      </w:r>
      <w:proofErr w:type="gramStart"/>
      <w:r w:rsidRPr="00B82495">
        <w:t>: ..</w:t>
      </w:r>
      <w:proofErr w:type="gramEnd"/>
      <w:r w:rsidRPr="00B82495">
        <w:t>.........................</w:t>
      </w:r>
    </w:p>
    <w:p w:rsidR="005073E9" w:rsidRDefault="005073E9" w:rsidP="00B82495">
      <w:pPr>
        <w:spacing w:after="0" w:line="276" w:lineRule="auto"/>
      </w:pPr>
    </w:p>
    <w:p w:rsidR="009E0341" w:rsidRPr="009E0341" w:rsidRDefault="009E0341" w:rsidP="00B82495">
      <w:pPr>
        <w:spacing w:after="0" w:line="276" w:lineRule="auto"/>
        <w:rPr>
          <w:rFonts w:cs="Times New Roman"/>
          <w:b/>
          <w:color w:val="FF0000"/>
        </w:rPr>
      </w:pPr>
      <w:r w:rsidRPr="009E0341">
        <w:rPr>
          <w:rFonts w:cs="Times New Roman"/>
          <w:b/>
          <w:color w:val="FF0000"/>
        </w:rPr>
        <w:t>Megoldás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t>3. Anjou-kori társadalom (Összesen 4 pont.)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9E0341">
        <w:rPr>
          <w:rFonts w:cs="Times New Roman"/>
          <w:b/>
          <w:bCs/>
          <w:sz w:val="24"/>
          <w:szCs w:val="24"/>
        </w:rPr>
        <w:t>a</w:t>
      </w:r>
      <w:proofErr w:type="gramEnd"/>
      <w:r w:rsidRPr="009E0341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9E0341">
        <w:rPr>
          <w:rFonts w:cs="Times New Roman"/>
          <w:b/>
          <w:bCs/>
          <w:sz w:val="24"/>
          <w:szCs w:val="24"/>
        </w:rPr>
        <w:t>A</w:t>
      </w:r>
      <w:proofErr w:type="spellEnd"/>
      <w:r w:rsidRPr="009E0341">
        <w:rPr>
          <w:rFonts w:cs="Times New Roman"/>
          <w:b/>
          <w:bCs/>
          <w:sz w:val="24"/>
          <w:szCs w:val="24"/>
        </w:rPr>
        <w:t xml:space="preserve">) </w:t>
      </w:r>
      <w:r w:rsidRPr="009E0341">
        <w:rPr>
          <w:rFonts w:cs="Times New Roman"/>
          <w:sz w:val="24"/>
          <w:szCs w:val="24"/>
        </w:rPr>
        <w:t>mezőváros (0,5 pont)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t xml:space="preserve">B) </w:t>
      </w:r>
      <w:r w:rsidRPr="009E0341">
        <w:rPr>
          <w:rFonts w:cs="Times New Roman"/>
          <w:sz w:val="24"/>
          <w:szCs w:val="24"/>
        </w:rPr>
        <w:t>ősiség (0,5 pont)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t xml:space="preserve">C) </w:t>
      </w:r>
      <w:r w:rsidRPr="009E0341">
        <w:rPr>
          <w:rFonts w:cs="Times New Roman"/>
          <w:sz w:val="24"/>
          <w:szCs w:val="24"/>
        </w:rPr>
        <w:t>bandérium (0,5 pont)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t xml:space="preserve">D) </w:t>
      </w:r>
      <w:r w:rsidRPr="009E0341">
        <w:rPr>
          <w:rFonts w:cs="Times New Roman"/>
          <w:sz w:val="24"/>
          <w:szCs w:val="24"/>
        </w:rPr>
        <w:t>szabad királyi város (0,5 pont)</w:t>
      </w:r>
      <w:bookmarkStart w:id="0" w:name="_GoBack"/>
      <w:bookmarkEnd w:id="0"/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lastRenderedPageBreak/>
        <w:t xml:space="preserve">b) </w:t>
      </w:r>
      <w:r w:rsidRPr="009E0341">
        <w:rPr>
          <w:rFonts w:cs="Times New Roman"/>
          <w:sz w:val="24"/>
          <w:szCs w:val="24"/>
        </w:rPr>
        <w:t>(A kilenced bevezetésével) egységessé váltak a jobbágyi terhek / gazdaságilag egységessé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9E0341">
        <w:rPr>
          <w:rFonts w:cs="Times New Roman"/>
          <w:sz w:val="24"/>
          <w:szCs w:val="24"/>
        </w:rPr>
        <w:t>vált</w:t>
      </w:r>
      <w:proofErr w:type="gramEnd"/>
      <w:r w:rsidRPr="009E0341">
        <w:rPr>
          <w:rFonts w:cs="Times New Roman"/>
          <w:sz w:val="24"/>
          <w:szCs w:val="24"/>
        </w:rPr>
        <w:t xml:space="preserve"> a jobbágyság. </w:t>
      </w:r>
      <w:r w:rsidRPr="009E0341">
        <w:rPr>
          <w:rFonts w:cs="Times New Roman"/>
          <w:i/>
          <w:iCs/>
          <w:sz w:val="24"/>
          <w:szCs w:val="24"/>
        </w:rPr>
        <w:t>(A válaszban szerepelnie kell a jobbágy kifejezésnek. Az egységes jobbágyság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9E0341">
        <w:rPr>
          <w:rFonts w:cs="Times New Roman"/>
          <w:i/>
          <w:iCs/>
          <w:sz w:val="24"/>
          <w:szCs w:val="24"/>
        </w:rPr>
        <w:t xml:space="preserve">/ a jogilag egységes jobbágyság nem elfogadható válasz.) </w:t>
      </w:r>
      <w:r w:rsidRPr="009E0341">
        <w:rPr>
          <w:rFonts w:cs="Times New Roman"/>
          <w:sz w:val="24"/>
          <w:szCs w:val="24"/>
        </w:rPr>
        <w:t>(</w:t>
      </w:r>
      <w:r w:rsidRPr="009E0341">
        <w:rPr>
          <w:rFonts w:cs="Times New Roman"/>
          <w:i/>
          <w:iCs/>
          <w:sz w:val="24"/>
          <w:szCs w:val="24"/>
        </w:rPr>
        <w:t>A helyes válasz más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9E0341">
        <w:rPr>
          <w:rFonts w:cs="Times New Roman"/>
          <w:i/>
          <w:iCs/>
          <w:sz w:val="24"/>
          <w:szCs w:val="24"/>
        </w:rPr>
        <w:t>megfogalmazásban</w:t>
      </w:r>
      <w:proofErr w:type="gramEnd"/>
      <w:r w:rsidRPr="009E0341">
        <w:rPr>
          <w:rFonts w:cs="Times New Roman"/>
          <w:i/>
          <w:iCs/>
          <w:sz w:val="24"/>
          <w:szCs w:val="24"/>
        </w:rPr>
        <w:t xml:space="preserve"> is elfogadható.) </w:t>
      </w:r>
      <w:r w:rsidRPr="009E0341">
        <w:rPr>
          <w:rFonts w:cs="Times New Roman"/>
          <w:sz w:val="24"/>
          <w:szCs w:val="24"/>
        </w:rPr>
        <w:t xml:space="preserve">(1 pont) </w:t>
      </w:r>
      <w:r w:rsidRPr="009E0341">
        <w:rPr>
          <w:rFonts w:cs="Times New Roman"/>
          <w:i/>
          <w:iCs/>
          <w:sz w:val="24"/>
          <w:szCs w:val="24"/>
        </w:rPr>
        <w:t>(0,5 pont nem adható.)</w:t>
      </w:r>
    </w:p>
    <w:p w:rsidR="009E0341" w:rsidRPr="009E0341" w:rsidRDefault="009E0341" w:rsidP="009E034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0341">
        <w:rPr>
          <w:rFonts w:cs="Times New Roman"/>
          <w:b/>
          <w:bCs/>
          <w:sz w:val="24"/>
          <w:szCs w:val="24"/>
        </w:rPr>
        <w:t xml:space="preserve">c) </w:t>
      </w:r>
      <w:r w:rsidRPr="009E0341">
        <w:rPr>
          <w:rFonts w:cs="Times New Roman"/>
          <w:sz w:val="24"/>
          <w:szCs w:val="24"/>
        </w:rPr>
        <w:t xml:space="preserve">(Anjou) I. (Nagy) Lajos </w:t>
      </w:r>
      <w:r w:rsidRPr="009E0341">
        <w:rPr>
          <w:rFonts w:cs="Times New Roman"/>
          <w:i/>
          <w:iCs/>
          <w:sz w:val="24"/>
          <w:szCs w:val="24"/>
        </w:rPr>
        <w:t xml:space="preserve">(Elfogadható még: Nagy Lajos.) </w:t>
      </w:r>
      <w:r w:rsidRPr="009E0341">
        <w:rPr>
          <w:rFonts w:cs="Times New Roman"/>
          <w:sz w:val="24"/>
          <w:szCs w:val="24"/>
        </w:rPr>
        <w:t>(0,5 pont)</w:t>
      </w:r>
    </w:p>
    <w:p w:rsidR="009E0341" w:rsidRPr="009E0341" w:rsidRDefault="009E0341" w:rsidP="009E0341">
      <w:pPr>
        <w:spacing w:after="0" w:line="276" w:lineRule="auto"/>
        <w:rPr>
          <w:rFonts w:cs="Times New Roman"/>
        </w:rPr>
      </w:pPr>
      <w:r w:rsidRPr="009E0341">
        <w:rPr>
          <w:rFonts w:cs="Times New Roman"/>
          <w:sz w:val="24"/>
          <w:szCs w:val="24"/>
        </w:rPr>
        <w:t>1351 (0,5 pont)</w:t>
      </w:r>
    </w:p>
    <w:sectPr w:rsidR="009E0341" w:rsidRPr="009E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95"/>
    <w:rsid w:val="00026B76"/>
    <w:rsid w:val="00027F04"/>
    <w:rsid w:val="00211ED5"/>
    <w:rsid w:val="0025702A"/>
    <w:rsid w:val="005073E9"/>
    <w:rsid w:val="009E0341"/>
    <w:rsid w:val="00B82495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5845-66E9-4CCC-B5A8-39E251A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2018-07-20T10:14:00Z</dcterms:created>
  <dcterms:modified xsi:type="dcterms:W3CDTF">2018-07-20T10:16:00Z</dcterms:modified>
</cp:coreProperties>
</file>