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F8" w:rsidRDefault="001B59F8" w:rsidP="001B59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17.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 feladat Hunyadi Mátyás belpolitikájával kapcsolatos. </w:t>
      </w:r>
      <w:r>
        <w:rPr>
          <w:rFonts w:ascii="TimesNewRomanPSMT" w:hAnsi="TimesNewRomanPSMT" w:cs="TimesNewRomanPSMT"/>
          <w:sz w:val="24"/>
          <w:szCs w:val="24"/>
        </w:rPr>
        <w:t>(rövid)</w:t>
      </w:r>
    </w:p>
    <w:p w:rsidR="001B59F8" w:rsidRDefault="001B59F8" w:rsidP="001B59F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Mutassa be a források és ismeretei alapján, milyen társadalmi és gazdaságpolitikai</w:t>
      </w:r>
    </w:p>
    <w:p w:rsidR="001B59F8" w:rsidRDefault="001B59F8" w:rsidP="001B59F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okokra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vezethető vissza az 1471. évi Vitéz János vezette összeesküvés!</w:t>
      </w:r>
    </w:p>
    <w:p w:rsidR="001B59F8" w:rsidRDefault="001B59F8" w:rsidP="001B59F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:rsidR="001B59F8" w:rsidRDefault="001B59F8" w:rsidP="001B59F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„Sok okát beszélik, miért kezdtek összeesküvésbe a király legrégibb atyai barátai.</w:t>
      </w:r>
    </w:p>
    <w:p w:rsidR="001B59F8" w:rsidRDefault="001B59F8" w:rsidP="001B59F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Hiszen olyan tekintélyben és hivatalokban volt részük, hogy igazán nem lehetett</w:t>
      </w:r>
    </w:p>
    <w:p w:rsidR="001B59F8" w:rsidRDefault="001B59F8" w:rsidP="001B59F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tőlük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ingadozást, árulást várni. Az érsek [Vitéz János, esztergomi érsek] állítólag</w:t>
      </w:r>
    </w:p>
    <w:p w:rsidR="001B59F8" w:rsidRDefault="001B59F8" w:rsidP="001B59F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számos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sérelme miatt lett összeesküvő. A király ugyanis már a maga lábán állt;</w:t>
      </w:r>
    </w:p>
    <w:p w:rsidR="001B59F8" w:rsidRDefault="001B59F8" w:rsidP="001B59F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azelőtt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ki volt szolgáltatva a főemberek tanácsának; most lerázta ezt, nem mások</w:t>
      </w:r>
    </w:p>
    <w:p w:rsidR="001B59F8" w:rsidRDefault="001B59F8" w:rsidP="001B59F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után</w:t>
      </w:r>
      <w:proofErr w:type="gramEnd"/>
      <w:r>
        <w:rPr>
          <w:rFonts w:ascii="BookAntiqua" w:hAnsi="BookAntiqua" w:cs="BookAntiqua"/>
          <w:sz w:val="24"/>
          <w:szCs w:val="24"/>
        </w:rPr>
        <w:t>, hanem saját esze és akarata szerint járt, s ha szólni mertek, lehurrogta őket. […]</w:t>
      </w:r>
    </w:p>
    <w:p w:rsidR="001B59F8" w:rsidRDefault="001B59F8" w:rsidP="001B59F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Ezek tekintélyük alapos csorbulását látták ebben. Ehhez járult a szokatlanul kivetett</w:t>
      </w:r>
    </w:p>
    <w:p w:rsidR="001B59F8" w:rsidRDefault="001B59F8" w:rsidP="001B59F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rendkívüli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adó, az úgynevezett </w:t>
      </w:r>
      <w:proofErr w:type="spellStart"/>
      <w:r>
        <w:rPr>
          <w:rFonts w:ascii="BookAntiqua" w:hAnsi="BookAntiqua" w:cs="BookAntiqua"/>
          <w:sz w:val="24"/>
          <w:szCs w:val="24"/>
        </w:rPr>
        <w:t>dika</w:t>
      </w:r>
      <w:proofErr w:type="spellEnd"/>
      <w:r>
        <w:rPr>
          <w:rFonts w:ascii="BookAntiqua" w:hAnsi="BookAntiqua" w:cs="BookAntiqua"/>
          <w:sz w:val="24"/>
          <w:szCs w:val="24"/>
        </w:rPr>
        <w:t>, amelyet többnyire nem portánként, hanem</w:t>
      </w:r>
    </w:p>
    <w:p w:rsidR="001B59F8" w:rsidRDefault="001B59F8" w:rsidP="001B59F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fejenként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róttak ki. És ámbár az igen nagy szolgáltatásokat a folytonos háború tette</w:t>
      </w:r>
    </w:p>
    <w:p w:rsidR="001B59F8" w:rsidRDefault="001B59F8" w:rsidP="001B59F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szükségessé</w:t>
      </w:r>
      <w:proofErr w:type="gramEnd"/>
      <w:r>
        <w:rPr>
          <w:rFonts w:ascii="BookAntiqua" w:hAnsi="BookAntiqua" w:cs="BookAntiqua"/>
          <w:sz w:val="24"/>
          <w:szCs w:val="24"/>
        </w:rPr>
        <w:t>, a szokatlan adót mindenki nehezményezte. Sőt, Mátyás még a püspöki</w:t>
      </w:r>
    </w:p>
    <w:p w:rsidR="001B59F8" w:rsidRDefault="001B59F8" w:rsidP="001B59F8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jövedelmeket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is bitorolni kezdte.” </w:t>
      </w:r>
      <w:r>
        <w:rPr>
          <w:rFonts w:ascii="BookAntiqua-Italic" w:hAnsi="BookAntiqua-Italic" w:cs="BookAntiqua-Italic"/>
          <w:i/>
          <w:iCs/>
          <w:sz w:val="24"/>
          <w:szCs w:val="24"/>
        </w:rPr>
        <w:t>(Bonfini nyomán)</w:t>
      </w:r>
    </w:p>
    <w:p w:rsidR="001B59F8" w:rsidRDefault="001B59F8" w:rsidP="001B59F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:rsidR="001B59F8" w:rsidRDefault="001B59F8" w:rsidP="001B59F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„A legfelsőbb szintű igazságszolgáltatást a király személyes jelenlétének bírósága</w:t>
      </w:r>
    </w:p>
    <w:p w:rsidR="001B59F8" w:rsidRDefault="001B59F8" w:rsidP="001B59F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végezte</w:t>
      </w:r>
      <w:proofErr w:type="gramEnd"/>
      <w:r>
        <w:rPr>
          <w:rFonts w:ascii="BookAntiqua" w:hAnsi="BookAntiqua" w:cs="BookAntiqua"/>
          <w:sz w:val="24"/>
          <w:szCs w:val="24"/>
        </w:rPr>
        <w:t>, amely folyamatosan működött. Ez lényeges előnyt jelentett a nádor vagy az</w:t>
      </w:r>
    </w:p>
    <w:p w:rsidR="001B59F8" w:rsidRDefault="001B59F8" w:rsidP="001B59F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országbíró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időszakosan ülésező és az ügyek intézését húzó-halasztó törvényszékhez</w:t>
      </w:r>
    </w:p>
    <w:p w:rsidR="001B59F8" w:rsidRDefault="001B59F8" w:rsidP="001B59F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képest</w:t>
      </w:r>
      <w:proofErr w:type="gramEnd"/>
      <w:r>
        <w:rPr>
          <w:rFonts w:ascii="BookAntiqua" w:hAnsi="BookAntiqua" w:cs="BookAntiqua"/>
          <w:sz w:val="24"/>
          <w:szCs w:val="24"/>
        </w:rPr>
        <w:t>. Ennek az intézménynek a vezetői és hivatalnokai többnyire a köznemesi és</w:t>
      </w:r>
    </w:p>
    <w:p w:rsidR="001B59F8" w:rsidRDefault="001B59F8" w:rsidP="001B59F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polgári</w:t>
      </w:r>
      <w:proofErr w:type="gramEnd"/>
      <w:r>
        <w:rPr>
          <w:rFonts w:ascii="BookAntiqua" w:hAnsi="BookAntiqua" w:cs="BookAntiqua"/>
          <w:sz w:val="24"/>
          <w:szCs w:val="24"/>
        </w:rPr>
        <w:t>, időnként pedig a jobbágyi sorból emelkedtek föl. Művelt, szakmájukat</w:t>
      </w:r>
    </w:p>
    <w:p w:rsidR="001B59F8" w:rsidRDefault="001B59F8" w:rsidP="001B59F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kiválóan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ismerő emberek voltak, akik hivatalukat s ebből származó jövedelmeiket</w:t>
      </w:r>
    </w:p>
    <w:p w:rsidR="005073E9" w:rsidRDefault="001B59F8" w:rsidP="001B59F8">
      <w:pPr>
        <w:rPr>
          <w:rFonts w:ascii="BookAntiqua-Italic" w:hAnsi="BookAntiqua-Italic" w:cs="BookAntiqua-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megélhetésük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fő forrásának tekintették.” </w:t>
      </w:r>
      <w:r>
        <w:rPr>
          <w:rFonts w:ascii="BookAntiqua-Italic" w:hAnsi="BookAntiqua-Italic" w:cs="BookAntiqua-Italic"/>
          <w:i/>
          <w:iCs/>
          <w:sz w:val="24"/>
          <w:szCs w:val="24"/>
        </w:rPr>
        <w:t>(Tankönyvi szöveg)</w:t>
      </w:r>
    </w:p>
    <w:p w:rsidR="000279D3" w:rsidRDefault="000279D3" w:rsidP="000279D3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 társadalom Mátyás korában</w:t>
      </w:r>
    </w:p>
    <w:p w:rsidR="000279D3" w:rsidRDefault="000279D3" w:rsidP="001B59F8">
      <w:pPr>
        <w:rPr>
          <w:rFonts w:ascii="BookAntiqua-Italic" w:hAnsi="BookAntiqua-Italic" w:cs="BookAntiqua-Italic"/>
          <w:i/>
          <w:iCs/>
          <w:sz w:val="24"/>
          <w:szCs w:val="24"/>
        </w:rPr>
      </w:pPr>
      <w:r>
        <w:rPr>
          <w:rFonts w:ascii="BookAntiqua-Italic" w:hAnsi="BookAntiqua-Italic" w:cs="BookAntiqua-Italic"/>
          <w:i/>
          <w:iCs/>
          <w:noProof/>
          <w:sz w:val="24"/>
          <w:szCs w:val="24"/>
          <w:lang w:eastAsia="hu-HU"/>
        </w:rPr>
        <w:drawing>
          <wp:inline distT="0" distB="0" distL="0" distR="0">
            <wp:extent cx="5762625" cy="302895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9D3" w:rsidRDefault="000279D3" w:rsidP="001B59F8">
      <w:r>
        <w:rPr>
          <w:noProof/>
          <w:lang w:eastAsia="hu-HU"/>
        </w:rPr>
        <w:lastRenderedPageBreak/>
        <w:drawing>
          <wp:inline distT="0" distB="0" distL="0" distR="0">
            <wp:extent cx="5695950" cy="34861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9D3" w:rsidRDefault="000279D3" w:rsidP="000279D3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0279D3" w:rsidRDefault="000279D3" w:rsidP="000279D3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0279D3" w:rsidRDefault="000279D3" w:rsidP="000279D3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0279D3" w:rsidRDefault="000279D3" w:rsidP="000279D3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0279D3" w:rsidRDefault="000279D3" w:rsidP="000279D3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0279D3" w:rsidRDefault="000279D3" w:rsidP="000279D3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0279D3" w:rsidRDefault="000279D3" w:rsidP="000279D3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0279D3" w:rsidRDefault="000279D3" w:rsidP="000279D3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0279D3" w:rsidRDefault="000279D3" w:rsidP="000279D3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0279D3" w:rsidRDefault="000279D3" w:rsidP="000279D3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0279D3" w:rsidRDefault="000279D3" w:rsidP="000279D3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0279D3" w:rsidRDefault="000279D3" w:rsidP="000279D3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0279D3" w:rsidRDefault="000279D3" w:rsidP="000279D3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0279D3" w:rsidRDefault="000279D3" w:rsidP="000279D3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0279D3" w:rsidRDefault="000279D3" w:rsidP="000279D3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0279D3" w:rsidRDefault="000279D3" w:rsidP="000279D3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lastRenderedPageBreak/>
        <w:tab/>
      </w:r>
    </w:p>
    <w:p w:rsidR="000279D3" w:rsidRDefault="000279D3" w:rsidP="000279D3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0279D3" w:rsidRDefault="000279D3" w:rsidP="000279D3">
      <w:pPr>
        <w:spacing w:after="0" w:line="240" w:lineRule="auto"/>
      </w:pPr>
      <w:r>
        <w:rPr>
          <w:noProof/>
          <w:lang w:eastAsia="hu-HU"/>
        </w:rPr>
        <w:drawing>
          <wp:inline distT="0" distB="0" distL="0" distR="0">
            <wp:extent cx="5200650" cy="283845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9D3" w:rsidRDefault="000279D3" w:rsidP="000279D3">
      <w:pPr>
        <w:spacing w:after="0" w:line="240" w:lineRule="auto"/>
      </w:pPr>
      <w:r>
        <w:rPr>
          <w:noProof/>
          <w:lang w:eastAsia="hu-HU"/>
        </w:rPr>
        <w:drawing>
          <wp:inline distT="0" distB="0" distL="0" distR="0">
            <wp:extent cx="5191125" cy="4743450"/>
            <wp:effectExtent l="0" t="0" r="952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7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-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F8"/>
    <w:rsid w:val="00026B76"/>
    <w:rsid w:val="000279D3"/>
    <w:rsid w:val="00027F04"/>
    <w:rsid w:val="001B59F8"/>
    <w:rsid w:val="00211ED5"/>
    <w:rsid w:val="0025702A"/>
    <w:rsid w:val="005073E9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681D0-2F42-4D76-8D81-029840F1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217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2018-07-30T12:50:00Z</dcterms:created>
  <dcterms:modified xsi:type="dcterms:W3CDTF">2018-07-30T12:53:00Z</dcterms:modified>
</cp:coreProperties>
</file>