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A7" w:rsidRPr="0052444F" w:rsidRDefault="00AF3BA7" w:rsidP="0052444F">
      <w:pPr>
        <w:spacing w:after="0" w:line="240" w:lineRule="auto"/>
        <w:rPr>
          <w:b/>
        </w:rPr>
      </w:pPr>
      <w:r w:rsidRPr="0052444F">
        <w:rPr>
          <w:b/>
        </w:rPr>
        <w:t>9. A feladat a Horthy-korszak időszakához kapcsolódik.</w:t>
      </w:r>
    </w:p>
    <w:p w:rsidR="00AF3BA7" w:rsidRPr="0052444F" w:rsidRDefault="00AF3BA7" w:rsidP="0052444F">
      <w:pPr>
        <w:spacing w:after="0" w:line="240" w:lineRule="auto"/>
        <w:rPr>
          <w:b/>
        </w:rPr>
      </w:pPr>
      <w:r w:rsidRPr="0052444F">
        <w:rPr>
          <w:b/>
        </w:rPr>
        <w:t>Oldja meg a feladatokat a szöveges forrás és az ismeretei segítségével! Az alábbi vers a korszak jellemző frázisait adja vissza. (Elemenként 1 pont.)</w:t>
      </w:r>
    </w:p>
    <w:p w:rsidR="0052444F" w:rsidRDefault="0052444F" w:rsidP="00AF3BA7">
      <w:pPr>
        <w:spacing w:after="0" w:line="240" w:lineRule="auto"/>
      </w:pPr>
    </w:p>
    <w:p w:rsidR="00AF3BA7" w:rsidRDefault="00AF3BA7" w:rsidP="00AF3BA7">
      <w:pPr>
        <w:spacing w:after="0" w:line="240" w:lineRule="auto"/>
      </w:pPr>
      <w:r>
        <w:t>„Égi törvény zúgja, bongja</w:t>
      </w:r>
    </w:p>
    <w:p w:rsidR="00AF3BA7" w:rsidRDefault="00AF3BA7" w:rsidP="00AF3BA7">
      <w:pPr>
        <w:spacing w:after="0" w:line="240" w:lineRule="auto"/>
      </w:pPr>
      <w:r>
        <w:t>Ezredévünk szent jogát;</w:t>
      </w:r>
    </w:p>
    <w:p w:rsidR="00AF3BA7" w:rsidRDefault="00AF3BA7" w:rsidP="00AF3BA7">
      <w:pPr>
        <w:spacing w:after="0" w:line="240" w:lineRule="auto"/>
      </w:pPr>
      <w:r>
        <w:t>Megüzenjük Trianonba:</w:t>
      </w:r>
    </w:p>
    <w:p w:rsidR="00AF3BA7" w:rsidRDefault="00AF3BA7" w:rsidP="00AF3BA7">
      <w:pPr>
        <w:spacing w:after="0" w:line="240" w:lineRule="auto"/>
      </w:pPr>
      <w:r>
        <w:t>Eddig tűrtünk, - nem tovább!</w:t>
      </w:r>
    </w:p>
    <w:p w:rsidR="00AF3BA7" w:rsidRDefault="00AF3BA7" w:rsidP="00AF3BA7">
      <w:pPr>
        <w:spacing w:after="0" w:line="240" w:lineRule="auto"/>
      </w:pPr>
      <w:r>
        <w:t>Ős földünkért, ős fajunkért</w:t>
      </w:r>
    </w:p>
    <w:p w:rsidR="00AF3BA7" w:rsidRDefault="00AF3BA7" w:rsidP="00AF3BA7">
      <w:pPr>
        <w:spacing w:after="0" w:line="240" w:lineRule="auto"/>
      </w:pPr>
      <w:r>
        <w:t>Van még vérünk, van tüzünk,</w:t>
      </w:r>
    </w:p>
    <w:p w:rsidR="00AF3BA7" w:rsidRDefault="00AF3BA7" w:rsidP="00AF3BA7">
      <w:pPr>
        <w:spacing w:after="0" w:line="240" w:lineRule="auto"/>
      </w:pPr>
      <w:r>
        <w:t>Ez az ország, ez az égbolt</w:t>
      </w:r>
    </w:p>
    <w:p w:rsidR="00AF3BA7" w:rsidRDefault="00AF3BA7" w:rsidP="00AF3BA7">
      <w:pPr>
        <w:spacing w:after="0" w:line="240" w:lineRule="auto"/>
      </w:pPr>
      <w:r>
        <w:t>Ezer évig a miénk volt</w:t>
      </w:r>
    </w:p>
    <w:p w:rsidR="00AF3BA7" w:rsidRDefault="00AF3BA7" w:rsidP="00AF3BA7">
      <w:pPr>
        <w:spacing w:after="0" w:line="240" w:lineRule="auto"/>
      </w:pPr>
      <w:r>
        <w:t>És miénk lesz – esküszünk!</w:t>
      </w:r>
    </w:p>
    <w:p w:rsidR="00AF3BA7" w:rsidRDefault="00AF3BA7" w:rsidP="00AF3BA7">
      <w:pPr>
        <w:spacing w:after="0" w:line="240" w:lineRule="auto"/>
      </w:pPr>
      <w:r>
        <w:t>Lélekrontó árvaságban</w:t>
      </w:r>
    </w:p>
    <w:p w:rsidR="00AF3BA7" w:rsidRDefault="00AF3BA7" w:rsidP="00AF3BA7">
      <w:pPr>
        <w:spacing w:after="0" w:line="240" w:lineRule="auto"/>
      </w:pPr>
      <w:r>
        <w:t>A remény is gyászba hal;</w:t>
      </w:r>
    </w:p>
    <w:p w:rsidR="00AF3BA7" w:rsidRDefault="00AF3BA7" w:rsidP="00AF3BA7">
      <w:pPr>
        <w:spacing w:after="0" w:line="240" w:lineRule="auto"/>
      </w:pPr>
      <w:proofErr w:type="spellStart"/>
      <w:r>
        <w:t>Megmohácsolt</w:t>
      </w:r>
      <w:proofErr w:type="spellEnd"/>
      <w:r>
        <w:t xml:space="preserve"> bús hazádban</w:t>
      </w:r>
    </w:p>
    <w:p w:rsidR="00AF3BA7" w:rsidRDefault="00AF3BA7" w:rsidP="00AF3BA7">
      <w:pPr>
        <w:spacing w:after="0" w:line="240" w:lineRule="auto"/>
      </w:pPr>
      <w:r>
        <w:t xml:space="preserve">Mire vársz még, </w:t>
      </w:r>
      <w:proofErr w:type="spellStart"/>
      <w:r>
        <w:t>rabmagyar</w:t>
      </w:r>
      <w:proofErr w:type="spellEnd"/>
      <w:r>
        <w:t>?</w:t>
      </w:r>
    </w:p>
    <w:p w:rsidR="00AF3BA7" w:rsidRDefault="00AF3BA7" w:rsidP="00AF3BA7">
      <w:pPr>
        <w:spacing w:after="0" w:line="240" w:lineRule="auto"/>
      </w:pPr>
      <w:r>
        <w:t>Itt a bú már dacra csordul,</w:t>
      </w:r>
    </w:p>
    <w:p w:rsidR="00AF3BA7" w:rsidRDefault="00AF3BA7" w:rsidP="00AF3BA7">
      <w:pPr>
        <w:spacing w:after="0" w:line="240" w:lineRule="auto"/>
      </w:pPr>
      <w:r>
        <w:t>Kardélen jár s késhegyen, -</w:t>
      </w:r>
    </w:p>
    <w:p w:rsidR="00AF3BA7" w:rsidRDefault="00AF3BA7" w:rsidP="00AF3BA7">
      <w:pPr>
        <w:spacing w:after="0" w:line="240" w:lineRule="auto"/>
      </w:pPr>
      <w:r>
        <w:t>Esküszónkat Trianonba</w:t>
      </w:r>
    </w:p>
    <w:p w:rsidR="00AF3BA7" w:rsidRDefault="00AF3BA7" w:rsidP="00AF3BA7">
      <w:pPr>
        <w:spacing w:after="0" w:line="240" w:lineRule="auto"/>
      </w:pPr>
      <w:r>
        <w:t>Már az ég is zúgja-bongja</w:t>
      </w:r>
    </w:p>
    <w:p w:rsidR="00AF3BA7" w:rsidRDefault="00AF3BA7" w:rsidP="00AF3BA7">
      <w:pPr>
        <w:spacing w:after="0" w:line="240" w:lineRule="auto"/>
      </w:pPr>
      <w:r>
        <w:t>S visszazeng rá: úgy legyen!”</w:t>
      </w:r>
    </w:p>
    <w:p w:rsidR="00AF3BA7" w:rsidRDefault="00AF3BA7" w:rsidP="00AF3BA7">
      <w:pPr>
        <w:spacing w:after="0" w:line="240" w:lineRule="auto"/>
      </w:pPr>
      <w:r>
        <w:t>(S</w:t>
      </w:r>
      <w:r>
        <w:t>ajó Sándor: Trianoni dal, 1921</w:t>
      </w:r>
      <w:r>
        <w:t>)</w:t>
      </w:r>
    </w:p>
    <w:p w:rsidR="00AF3BA7" w:rsidRDefault="00AF3BA7" w:rsidP="00AF3BA7">
      <w:pPr>
        <w:spacing w:line="240" w:lineRule="auto"/>
      </w:pPr>
    </w:p>
    <w:p w:rsidR="00AF3BA7" w:rsidRPr="00AF3BA7" w:rsidRDefault="00AF3BA7" w:rsidP="00AF3BA7">
      <w:pPr>
        <w:spacing w:line="240" w:lineRule="auto"/>
        <w:rPr>
          <w:b/>
        </w:rPr>
      </w:pPr>
      <w:proofErr w:type="gramStart"/>
      <w:r w:rsidRPr="00AF3BA7">
        <w:rPr>
          <w:b/>
        </w:rPr>
        <w:t>a</w:t>
      </w:r>
      <w:proofErr w:type="gramEnd"/>
      <w:r w:rsidRPr="00AF3BA7">
        <w:rPr>
          <w:b/>
        </w:rPr>
        <w:t>) Emeljen ki aláhúzással egy olyan elemet (szószerkezetet), mely a korszak keresztény nemzeti ideológiájának a megjelenésére utal!</w:t>
      </w:r>
    </w:p>
    <w:p w:rsidR="00AF3BA7" w:rsidRPr="00AF3BA7" w:rsidRDefault="00AF3BA7" w:rsidP="00AF3BA7">
      <w:pPr>
        <w:spacing w:line="240" w:lineRule="auto"/>
        <w:rPr>
          <w:b/>
        </w:rPr>
      </w:pPr>
      <w:r w:rsidRPr="00AF3BA7">
        <w:rPr>
          <w:b/>
        </w:rPr>
        <w:t>b) Emeljen ki bekarikázással olyan szót vagy szószerkezetet, mely a fegyveres revízióra buzdít!</w:t>
      </w:r>
    </w:p>
    <w:p w:rsidR="00AF3BA7" w:rsidRDefault="00AF3BA7" w:rsidP="00AF3BA7">
      <w:pPr>
        <w:spacing w:line="240" w:lineRule="auto"/>
      </w:pPr>
      <w:r>
        <w:t>Értelmezze a vers „</w:t>
      </w:r>
      <w:proofErr w:type="spellStart"/>
      <w:r>
        <w:t>megmohácsolt</w:t>
      </w:r>
      <w:proofErr w:type="spellEnd"/>
      <w:r>
        <w:t>” kifejezését a következő kérdésekre adott válaszokkal!</w:t>
      </w:r>
    </w:p>
    <w:p w:rsidR="00AF3BA7" w:rsidRDefault="00AF3BA7" w:rsidP="00AF3BA7">
      <w:pPr>
        <w:tabs>
          <w:tab w:val="left" w:leader="dot" w:pos="8647"/>
        </w:tabs>
        <w:spacing w:line="240" w:lineRule="auto"/>
      </w:pPr>
      <w:r>
        <w:t>c) Milyen történelmi eseményt állít a vers párhuzamba Trianonnal?</w:t>
      </w:r>
      <w:r>
        <w:tab/>
      </w:r>
    </w:p>
    <w:p w:rsidR="00AF3BA7" w:rsidRDefault="00AF3BA7" w:rsidP="00AF3BA7">
      <w:pPr>
        <w:tabs>
          <w:tab w:val="left" w:leader="dot" w:pos="8222"/>
        </w:tabs>
        <w:spacing w:line="240" w:lineRule="auto"/>
      </w:pPr>
      <w:r>
        <w:t>d) Hány év telt el a régi esemény és a trianoni béke aláírása között?</w:t>
      </w:r>
      <w:r>
        <w:tab/>
      </w:r>
      <w:r>
        <w:t xml:space="preserve"> </w:t>
      </w:r>
      <w:proofErr w:type="gramStart"/>
      <w:r>
        <w:t>év</w:t>
      </w:r>
      <w:proofErr w:type="gramEnd"/>
      <w:r>
        <w:t>.</w:t>
      </w:r>
    </w:p>
    <w:p w:rsidR="00AF3BA7" w:rsidRDefault="00AF3BA7" w:rsidP="00AF3BA7">
      <w:pPr>
        <w:spacing w:line="240" w:lineRule="auto"/>
      </w:pPr>
      <w:proofErr w:type="gramStart"/>
      <w:r>
        <w:t>e</w:t>
      </w:r>
      <w:proofErr w:type="gramEnd"/>
      <w:r>
        <w:t>) Milyen párhuzamokat érzékeltet a vers a múltbéli esemény és a trianoni béke között? Egy elemet említsen rövid magyarázattal!</w:t>
      </w:r>
    </w:p>
    <w:p w:rsidR="00AF3BA7" w:rsidRDefault="00AF3BA7" w:rsidP="00AF3BA7">
      <w:pPr>
        <w:spacing w:line="240" w:lineRule="auto"/>
      </w:pPr>
      <w:r>
        <w:t>Pl.: „a bú már dacra fordul” = A katonai vereség kilátástalan helyzetet teremtett.</w:t>
      </w:r>
    </w:p>
    <w:p w:rsidR="00AF3BA7" w:rsidRDefault="00AF3BA7" w:rsidP="00AF3BA7">
      <w:pPr>
        <w:tabs>
          <w:tab w:val="left" w:leader="dot" w:pos="8789"/>
        </w:tabs>
        <w:spacing w:line="240" w:lineRule="auto"/>
      </w:pPr>
      <w:r>
        <w:tab/>
      </w:r>
    </w:p>
    <w:p w:rsidR="00AF3BA7" w:rsidRDefault="00AF3BA7" w:rsidP="00AF3BA7">
      <w:pPr>
        <w:tabs>
          <w:tab w:val="left" w:leader="dot" w:pos="8789"/>
        </w:tabs>
        <w:spacing w:line="240" w:lineRule="auto"/>
      </w:pPr>
      <w:r>
        <w:tab/>
      </w:r>
    </w:p>
    <w:p w:rsidR="00AF3BA7" w:rsidRDefault="00AF3BA7" w:rsidP="00AF3BA7">
      <w:pPr>
        <w:tabs>
          <w:tab w:val="left" w:leader="dot" w:pos="8789"/>
        </w:tabs>
        <w:spacing w:line="240" w:lineRule="auto"/>
      </w:pPr>
      <w:r>
        <w:tab/>
      </w:r>
    </w:p>
    <w:p w:rsidR="00AF3BA7" w:rsidRPr="00AF3BA7" w:rsidRDefault="00AF3BA7" w:rsidP="00AF3BA7">
      <w:pPr>
        <w:spacing w:line="240" w:lineRule="auto"/>
        <w:rPr>
          <w:b/>
        </w:rPr>
      </w:pPr>
      <w:r w:rsidRPr="00AF3BA7">
        <w:rPr>
          <w:b/>
        </w:rPr>
        <w:t xml:space="preserve">Írjon két érvet, amelyek miatt a vers gondolatai végzetes politikai utat jelölnek ki. Válaszában egy </w:t>
      </w:r>
      <w:proofErr w:type="gramStart"/>
      <w:r w:rsidRPr="00AF3BA7">
        <w:rPr>
          <w:b/>
        </w:rPr>
        <w:t>bel- vagy</w:t>
      </w:r>
      <w:proofErr w:type="gramEnd"/>
      <w:r w:rsidRPr="00AF3BA7">
        <w:rPr>
          <w:b/>
        </w:rPr>
        <w:t xml:space="preserve"> külpolitikai, illetve egy emberiességi jogot érintő okot említsen! (Elemenként 1 pont.)</w:t>
      </w:r>
    </w:p>
    <w:p w:rsidR="00AF3BA7" w:rsidRDefault="00AF3BA7" w:rsidP="00AF3BA7">
      <w:pPr>
        <w:tabs>
          <w:tab w:val="left" w:leader="dot" w:pos="8505"/>
        </w:tabs>
        <w:spacing w:line="240" w:lineRule="auto"/>
      </w:pPr>
      <w:proofErr w:type="gramStart"/>
      <w:r>
        <w:t>f</w:t>
      </w:r>
      <w:proofErr w:type="gramEnd"/>
      <w:r>
        <w:t>) politikai ok:</w:t>
      </w:r>
      <w:r>
        <w:tab/>
      </w:r>
    </w:p>
    <w:p w:rsidR="005073E9" w:rsidRDefault="00AF3BA7" w:rsidP="00AF3BA7">
      <w:pPr>
        <w:tabs>
          <w:tab w:val="left" w:leader="dot" w:pos="8647"/>
        </w:tabs>
        <w:spacing w:line="240" w:lineRule="auto"/>
      </w:pPr>
      <w:proofErr w:type="gramStart"/>
      <w:r>
        <w:t>g</w:t>
      </w:r>
      <w:proofErr w:type="gramEnd"/>
      <w:r>
        <w:t>) emberiességi ok:</w:t>
      </w:r>
      <w:r>
        <w:tab/>
      </w:r>
    </w:p>
    <w:p w:rsidR="0052444F" w:rsidRDefault="0052444F" w:rsidP="00AF3BA7">
      <w:pPr>
        <w:tabs>
          <w:tab w:val="left" w:leader="dot" w:pos="8647"/>
        </w:tabs>
        <w:spacing w:line="240" w:lineRule="auto"/>
      </w:pPr>
    </w:p>
    <w:p w:rsidR="0052444F" w:rsidRPr="0052444F" w:rsidRDefault="0052444F" w:rsidP="00AF3BA7">
      <w:pPr>
        <w:tabs>
          <w:tab w:val="left" w:leader="dot" w:pos="8647"/>
        </w:tabs>
        <w:spacing w:line="240" w:lineRule="auto"/>
        <w:rPr>
          <w:b/>
          <w:color w:val="FF0000"/>
        </w:rPr>
      </w:pPr>
      <w:r w:rsidRPr="0052444F">
        <w:rPr>
          <w:b/>
          <w:color w:val="FF0000"/>
        </w:rPr>
        <w:t>Megoldás</w:t>
      </w:r>
    </w:p>
    <w:p w:rsidR="0052444F" w:rsidRDefault="0052444F" w:rsidP="00AF3BA7">
      <w:pPr>
        <w:tabs>
          <w:tab w:val="left" w:leader="dot" w:pos="8647"/>
        </w:tabs>
        <w:spacing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feladat: A Horthy-korszak ideológiája. </w:t>
      </w:r>
      <w:r>
        <w:rPr>
          <w:sz w:val="23"/>
          <w:szCs w:val="23"/>
        </w:rPr>
        <w:t>(Elemenként 1 pont, összesen 7 pont.)</w:t>
      </w:r>
    </w:p>
    <w:p w:rsidR="0052444F" w:rsidRDefault="0052444F" w:rsidP="00AF3BA7">
      <w:pPr>
        <w:tabs>
          <w:tab w:val="left" w:leader="dot" w:pos="8647"/>
        </w:tabs>
        <w:spacing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648325" cy="27146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4F" w:rsidRDefault="0052444F" w:rsidP="00AF3BA7">
      <w:pPr>
        <w:tabs>
          <w:tab w:val="left" w:leader="dot" w:pos="8647"/>
        </w:tabs>
        <w:spacing w:line="240" w:lineRule="auto"/>
      </w:pPr>
    </w:p>
    <w:p w:rsidR="0052444F" w:rsidRDefault="0052444F" w:rsidP="005244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mohácsi vészt/a mohácsi csatavesztést </w:t>
      </w:r>
    </w:p>
    <w:p w:rsidR="0052444F" w:rsidRDefault="0052444F" w:rsidP="005244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1920–1526 = 394 év </w:t>
      </w:r>
    </w:p>
    <w:p w:rsidR="0052444F" w:rsidRDefault="0052444F" w:rsidP="0052444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) A magyarság „rabságát” = elveszett állami szuverenitásának egy része VAGY </w:t>
      </w:r>
    </w:p>
    <w:p w:rsidR="0052444F" w:rsidRDefault="0052444F" w:rsidP="005244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„lélekrontó árvaság” = a katonai áldozatok nagy száma </w:t>
      </w:r>
      <w:r>
        <w:rPr>
          <w:i/>
          <w:iCs/>
          <w:sz w:val="23"/>
          <w:szCs w:val="23"/>
        </w:rPr>
        <w:t xml:space="preserve">(Tartalmilag hasonló válaszok is elfogadhatók.) </w:t>
      </w:r>
    </w:p>
    <w:p w:rsidR="0052444F" w:rsidRDefault="0052444F" w:rsidP="0052444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</w:t>
      </w:r>
      <w:proofErr w:type="gramEnd"/>
      <w:r>
        <w:rPr>
          <w:sz w:val="23"/>
          <w:szCs w:val="23"/>
        </w:rPr>
        <w:t xml:space="preserve">) A fegyveres revízió szembeállítja Magyarországot a szomszédos (utód)államokkal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>a fegyveres revízió háborús konfliktushoz vezet(</w:t>
      </w:r>
      <w:proofErr w:type="spellStart"/>
      <w:r>
        <w:rPr>
          <w:sz w:val="23"/>
          <w:szCs w:val="23"/>
        </w:rPr>
        <w:t>het</w:t>
      </w:r>
      <w:proofErr w:type="spellEnd"/>
      <w:r>
        <w:rPr>
          <w:sz w:val="23"/>
          <w:szCs w:val="23"/>
        </w:rPr>
        <w:t>)</w:t>
      </w:r>
      <w:proofErr w:type="spellStart"/>
      <w:r>
        <w:rPr>
          <w:sz w:val="23"/>
          <w:szCs w:val="23"/>
        </w:rPr>
        <w:t>ett</w:t>
      </w:r>
      <w:proofErr w:type="spellEnd"/>
      <w:r>
        <w:rPr>
          <w:sz w:val="23"/>
          <w:szCs w:val="23"/>
        </w:rPr>
        <w:t xml:space="preserve">. </w:t>
      </w:r>
    </w:p>
    <w:p w:rsidR="0052444F" w:rsidRDefault="0052444F" w:rsidP="0052444F">
      <w:pPr>
        <w:tabs>
          <w:tab w:val="left" w:leader="dot" w:pos="8647"/>
        </w:tabs>
        <w:spacing w:line="240" w:lineRule="auto"/>
      </w:pPr>
      <w:proofErr w:type="gramStart"/>
      <w:r>
        <w:rPr>
          <w:sz w:val="23"/>
          <w:szCs w:val="23"/>
        </w:rPr>
        <w:t>g</w:t>
      </w:r>
      <w:proofErr w:type="gramEnd"/>
      <w:r>
        <w:rPr>
          <w:sz w:val="23"/>
          <w:szCs w:val="23"/>
        </w:rPr>
        <w:t xml:space="preserve">) A fegyveres visszaszerzés, háború áldozatokat követel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a fegyveres revízió szembeállítja a (határon kívüli és belüli) magyarságot a szomszédos nemzetekkel. </w:t>
      </w:r>
      <w:r>
        <w:rPr>
          <w:i/>
          <w:iCs/>
          <w:sz w:val="23"/>
          <w:szCs w:val="23"/>
        </w:rPr>
        <w:t>(Tartalmilag hasonló válaszok is elfogadhatók.)</w:t>
      </w:r>
      <w:bookmarkStart w:id="0" w:name="_GoBack"/>
      <w:bookmarkEnd w:id="0"/>
    </w:p>
    <w:sectPr w:rsidR="0052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A7"/>
    <w:rsid w:val="00026B76"/>
    <w:rsid w:val="00027F04"/>
    <w:rsid w:val="00211ED5"/>
    <w:rsid w:val="0025702A"/>
    <w:rsid w:val="005073E9"/>
    <w:rsid w:val="0052444F"/>
    <w:rsid w:val="00AF3BA7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FC52-6D1F-4438-8EB2-9D9D925E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524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2017-06-16T14:24:00Z</dcterms:created>
  <dcterms:modified xsi:type="dcterms:W3CDTF">2017-06-16T14:29:00Z</dcterms:modified>
</cp:coreProperties>
</file>