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6B1">
        <w:rPr>
          <w:rFonts w:ascii="Times New Roman" w:hAnsi="Times New Roman" w:cs="Times New Roman"/>
          <w:b/>
          <w:bCs/>
          <w:sz w:val="24"/>
          <w:szCs w:val="24"/>
        </w:rPr>
        <w:t>5. A feladat II. József uralkodásával kapcsolatos.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maj</w:t>
      </w:r>
      <w:proofErr w:type="spellEnd"/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6B1">
        <w:rPr>
          <w:rFonts w:ascii="Times New Roman" w:hAnsi="Times New Roman" w:cs="Times New Roman"/>
          <w:b/>
          <w:bCs/>
          <w:sz w:val="24"/>
          <w:szCs w:val="24"/>
        </w:rPr>
        <w:t>Oldja meg a feladatokat a források és ismeretei segítségével!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A)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 xml:space="preserve">„II. </w:t>
      </w:r>
      <w:proofErr w:type="gramStart"/>
      <w:r w:rsidRPr="004116B1">
        <w:rPr>
          <w:rFonts w:ascii="Times New Roman" w:hAnsi="Times New Roman" w:cs="Times New Roman"/>
          <w:sz w:val="24"/>
          <w:szCs w:val="24"/>
        </w:rPr>
        <w:t>tc.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5. §. Ő legszentségesebb császári és királyi felsége férfiágának </w:t>
      </w:r>
      <w:proofErr w:type="spellStart"/>
      <w:r w:rsidRPr="004116B1">
        <w:rPr>
          <w:rFonts w:ascii="Times New Roman" w:hAnsi="Times New Roman" w:cs="Times New Roman"/>
          <w:sz w:val="24"/>
          <w:szCs w:val="24"/>
        </w:rPr>
        <w:t>magvaszakadtával</w:t>
      </w:r>
      <w:proofErr w:type="spellEnd"/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[…] az öröklési jogon való utódlást e Magyarországban és koronájában, s az Isten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segedelmével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már visszaszerzett ehhez tartozó részekben, országokban és tartományokban,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felséges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Osztrák Házának nőágára is és pedig első helyen a fent tisztelt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most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uralkodó legszentségesebb császári és királyi felségnek […] uralkodás és kormányzás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végett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átruházzák.”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B)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„Én tehát, hogy egyszer s mindenkorra elejét vegyem a magyar és erdélyi rendek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minden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elgondolható, a méltányosságnak csak a színével is bíró panaszainak, minden</w:t>
      </w:r>
    </w:p>
    <w:p w:rsidR="00DC5BAA" w:rsidRPr="004116B1" w:rsidRDefault="004116B1" w:rsidP="004116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uralkodásom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alatt kelt általános rendeletet és intézkedést eltörlök, s őket azon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állapotba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visszahelyezem, melyben Őfelségének, a boldogult császárnénak halálakor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voltak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. Ebből csak a </w:t>
      </w:r>
      <w:proofErr w:type="spellStart"/>
      <w:r w:rsidRPr="004116B1">
        <w:rPr>
          <w:rFonts w:ascii="Times New Roman" w:hAnsi="Times New Roman" w:cs="Times New Roman"/>
          <w:sz w:val="24"/>
          <w:szCs w:val="24"/>
        </w:rPr>
        <w:t>tolerancia-patenst</w:t>
      </w:r>
      <w:proofErr w:type="spellEnd"/>
      <w:r w:rsidRPr="004116B1">
        <w:rPr>
          <w:rFonts w:ascii="Times New Roman" w:hAnsi="Times New Roman" w:cs="Times New Roman"/>
          <w:sz w:val="24"/>
          <w:szCs w:val="24"/>
        </w:rPr>
        <w:t>, az új lelkészrendezésre vonatkozó intézkedéseket,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végre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a jobbágyokra vonatkozót veszem ki.”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C)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„Tizedszer. Sértetlenül megmarad a lehetőség nemcsak arra, hogy az elkövetkező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országgyűlésen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az egyéb sérelmeket előadhassák, hanem annak a lehetősége is, hogy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mindarra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>, ami ténylegesen a nemzet üdvét és becsületét szolgálja, szabad kívánság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formájában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>, kellő tisztelettel és törvényes úton, a királyi kegyes jóváhagyást is megkérhessék;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így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[…] Magyarország és az Erdélyi Fejedelemség iránti </w:t>
      </w:r>
      <w:proofErr w:type="spellStart"/>
      <w:r w:rsidRPr="004116B1">
        <w:rPr>
          <w:rFonts w:ascii="Times New Roman" w:hAnsi="Times New Roman" w:cs="Times New Roman"/>
          <w:sz w:val="24"/>
          <w:szCs w:val="24"/>
        </w:rPr>
        <w:t>jószándék</w:t>
      </w:r>
      <w:proofErr w:type="spellEnd"/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tekintetében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ugyanazon királyi felségtől már nem is lehet kívánni többet.”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D)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 xml:space="preserve">„9. </w:t>
      </w:r>
      <w:proofErr w:type="gramStart"/>
      <w:r w:rsidRPr="004116B1">
        <w:rPr>
          <w:rFonts w:ascii="Times New Roman" w:hAnsi="Times New Roman" w:cs="Times New Roman"/>
          <w:sz w:val="24"/>
          <w:szCs w:val="24"/>
        </w:rPr>
        <w:t>tc.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1.§. Hogy mikor a nádori és a vele törvény szerint összekötött helytartói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hivatal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jövendőben megüresedik, az egy éven túl nem fog üresedésben hagyatni.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4116B1">
        <w:rPr>
          <w:rFonts w:ascii="Times New Roman" w:hAnsi="Times New Roman" w:cs="Times New Roman"/>
          <w:sz w:val="24"/>
          <w:szCs w:val="24"/>
        </w:rPr>
        <w:t>tc.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1. §. Aki egyszersmind azt is elhatározta, hogy az ország dolgait és ügyeit, az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országon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belül és kívül, magyarok által fogja végezni és végeztetni.”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E)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„Másodszor: Azt akarjuk, hogy minden Parasztnak szabad legyen maga kedve szerint,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 xml:space="preserve">Földes Úrnak engedelme nélkül is házasodni, </w:t>
      </w:r>
      <w:proofErr w:type="gramStart"/>
      <w:r w:rsidRPr="004116B1">
        <w:rPr>
          <w:rFonts w:ascii="Times New Roman" w:hAnsi="Times New Roman" w:cs="Times New Roman"/>
          <w:sz w:val="24"/>
          <w:szCs w:val="24"/>
        </w:rPr>
        <w:t>Tudományoknak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s Mesterségeknek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tanulására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magát adni, azokat akárhol gyakorolni.”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F)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„Minthogy ő legszentebb felsége meg van győződve arról, hogy minden kényszer,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az emberek lelkiismeretére erőszakkal hat, mindennél ártalmasabb, ezzel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 xml:space="preserve">szemben az olyan helyes türelem, amilyet a keresztényi szeretet javall, mind </w:t>
      </w:r>
      <w:proofErr w:type="gramStart"/>
      <w:r w:rsidRPr="004116B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vallásra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>, mind az államra igen nagy haszon forrása, elhatározta, hogy e türelmet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sz w:val="24"/>
          <w:szCs w:val="24"/>
        </w:rPr>
        <w:t>valamennyi</w:t>
      </w:r>
      <w:proofErr w:type="gramEnd"/>
      <w:r w:rsidRPr="004116B1">
        <w:rPr>
          <w:rFonts w:ascii="Times New Roman" w:hAnsi="Times New Roman" w:cs="Times New Roman"/>
          <w:sz w:val="24"/>
          <w:szCs w:val="24"/>
        </w:rPr>
        <w:t xml:space="preserve"> császári és királyi tartományában bizonyos törvényekkel erősíti meg.”</w:t>
      </w:r>
    </w:p>
    <w:p w:rsid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B1" w:rsidRPr="005F1CD7" w:rsidRDefault="004116B1" w:rsidP="004116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116B1">
        <w:rPr>
          <w:rFonts w:ascii="Times New Roman" w:hAnsi="Times New Roman" w:cs="Times New Roman"/>
          <w:b/>
          <w:bCs/>
          <w:sz w:val="24"/>
          <w:szCs w:val="24"/>
        </w:rPr>
        <w:t>) Válassza ki a fenti rendeletek és törvények közül a II. József uralkodásának időszakához</w:t>
      </w:r>
      <w:r w:rsidR="005F1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116B1">
        <w:rPr>
          <w:rFonts w:ascii="Times New Roman" w:hAnsi="Times New Roman" w:cs="Times New Roman"/>
          <w:b/>
          <w:bCs/>
          <w:sz w:val="24"/>
          <w:szCs w:val="24"/>
        </w:rPr>
        <w:t xml:space="preserve">kötődőeket! Írja a betűjeleket a pontozott vonalra! </w:t>
      </w:r>
      <w:r w:rsidRPr="004116B1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4116B1" w:rsidRPr="004116B1" w:rsidRDefault="004116B1" w:rsidP="004116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……………..…………………………………………………………………………………….</w:t>
      </w:r>
    </w:p>
    <w:p w:rsidR="004116B1" w:rsidRPr="004116B1" w:rsidRDefault="004116B1" w:rsidP="004116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b/>
          <w:bCs/>
          <w:sz w:val="24"/>
          <w:szCs w:val="24"/>
        </w:rPr>
        <w:t xml:space="preserve">b) Miért hívták II. Józsefet a kortársak „kalapos királynak”? </w:t>
      </w:r>
      <w:r w:rsidRPr="004116B1">
        <w:rPr>
          <w:rFonts w:ascii="Times New Roman" w:hAnsi="Times New Roman" w:cs="Times New Roman"/>
          <w:sz w:val="24"/>
          <w:szCs w:val="24"/>
        </w:rPr>
        <w:t>(1 pont)</w:t>
      </w:r>
    </w:p>
    <w:p w:rsidR="004116B1" w:rsidRPr="004116B1" w:rsidRDefault="004116B1" w:rsidP="004116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116B1" w:rsidRPr="004116B1" w:rsidRDefault="004116B1" w:rsidP="004116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b/>
          <w:bCs/>
          <w:sz w:val="24"/>
          <w:szCs w:val="24"/>
        </w:rPr>
        <w:t xml:space="preserve">c) Meddig maradt érvényben (év) II. József nyelvrendelete? </w:t>
      </w:r>
      <w:r w:rsidRPr="004116B1">
        <w:rPr>
          <w:rFonts w:ascii="Times New Roman" w:hAnsi="Times New Roman" w:cs="Times New Roman"/>
          <w:sz w:val="24"/>
          <w:szCs w:val="24"/>
        </w:rPr>
        <w:t>(0,5 pont)</w:t>
      </w:r>
    </w:p>
    <w:p w:rsidR="004116B1" w:rsidRDefault="004116B1" w:rsidP="0041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1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116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 II. József (Összesen 3 pont.)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</w:t>
      </w:r>
      <w:proofErr w:type="gramEnd"/>
      <w:r w:rsidRPr="004116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4116B1">
        <w:rPr>
          <w:rFonts w:ascii="Times New Roman" w:hAnsi="Times New Roman" w:cs="Times New Roman"/>
          <w:color w:val="FF0000"/>
          <w:sz w:val="24"/>
          <w:szCs w:val="24"/>
        </w:rPr>
        <w:t>B, E, F (Elemenként 0,5 pont.)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116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4116B1">
        <w:rPr>
          <w:rFonts w:ascii="Times New Roman" w:hAnsi="Times New Roman" w:cs="Times New Roman"/>
          <w:color w:val="FF0000"/>
          <w:sz w:val="24"/>
          <w:szCs w:val="24"/>
        </w:rPr>
        <w:t xml:space="preserve">nem koronáztatta meg magát magyar királynak (1 pont) </w:t>
      </w:r>
      <w:r w:rsidRPr="004116B1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(Más, tartalmilag helyes válasz is</w:t>
      </w:r>
    </w:p>
    <w:p w:rsidR="004116B1" w:rsidRPr="004116B1" w:rsidRDefault="004116B1" w:rsidP="004116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4116B1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elfogadható</w:t>
      </w:r>
      <w:proofErr w:type="gramEnd"/>
      <w:r w:rsidRPr="004116B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.)</w:t>
      </w:r>
    </w:p>
    <w:p w:rsidR="004116B1" w:rsidRPr="004116B1" w:rsidRDefault="004116B1" w:rsidP="004116B1">
      <w:pPr>
        <w:spacing w:line="360" w:lineRule="auto"/>
        <w:rPr>
          <w:rFonts w:ascii="Times New Roman" w:hAnsi="Times New Roman" w:cs="Times New Roman"/>
          <w:color w:val="FF0000"/>
        </w:rPr>
      </w:pPr>
      <w:r w:rsidRPr="004116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c) </w:t>
      </w:r>
      <w:r w:rsidRPr="004116B1">
        <w:rPr>
          <w:rFonts w:ascii="Times New Roman" w:hAnsi="Times New Roman" w:cs="Times New Roman"/>
          <w:color w:val="FF0000"/>
          <w:sz w:val="24"/>
          <w:szCs w:val="24"/>
        </w:rPr>
        <w:t>1790 (0,5 pont)</w:t>
      </w:r>
    </w:p>
    <w:sectPr w:rsidR="004116B1" w:rsidRPr="004116B1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6B1"/>
    <w:rsid w:val="0005122C"/>
    <w:rsid w:val="000F3205"/>
    <w:rsid w:val="001736CD"/>
    <w:rsid w:val="00195255"/>
    <w:rsid w:val="001C5B4D"/>
    <w:rsid w:val="001D2AE9"/>
    <w:rsid w:val="004116B1"/>
    <w:rsid w:val="005F1CD7"/>
    <w:rsid w:val="00817D4F"/>
    <w:rsid w:val="00901A30"/>
    <w:rsid w:val="009156D9"/>
    <w:rsid w:val="00976065"/>
    <w:rsid w:val="00AC2D82"/>
    <w:rsid w:val="00C67498"/>
    <w:rsid w:val="00CF40CE"/>
    <w:rsid w:val="00E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9619-7383-4D18-8EE4-FA08FF3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2013-05-10T14:39:00Z</dcterms:created>
  <dcterms:modified xsi:type="dcterms:W3CDTF">2016-03-18T14:28:00Z</dcterms:modified>
</cp:coreProperties>
</file>