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 A feladat Magyarország II. világháború utáni történelmére vonatkozik.</w:t>
      </w:r>
    </w:p>
    <w:p w:rsidR="001C6EBB" w:rsidRPr="00060D23" w:rsidRDefault="00060D23" w:rsidP="00060D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Válaszoljon a kérdésekre a források és ismeretei alapján! </w:t>
      </w:r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(Elemenként 0,5 pont.)</w:t>
      </w:r>
    </w:p>
    <w:p w:rsidR="00060D23" w:rsidRPr="00060D23" w:rsidRDefault="00060D23" w:rsidP="00060D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>
            <wp:extent cx="4867275" cy="52959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Népmozgások Magyarországon a második világháború után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„Az állami szempontból megbízhatatlan személyeknek a Csehszlovák Köztársaság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területén</w:t>
      </w:r>
      <w:proofErr w:type="gramEnd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levő vagyonát állami kezelés alá veszik […]. Állami szempontból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megbízhatatlanoknak</w:t>
      </w:r>
      <w:proofErr w:type="gramEnd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kell tekinteni: a német vagy magyar nemzetiségű személyeket.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[…] Azok a német vagy magyar nemzetiségű csehszlovák állampolgárok, akik az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idegen</w:t>
      </w:r>
      <w:proofErr w:type="gramEnd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megszálló hatalom jogszabályai értelmében német vagy magyar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állampolgárságot</w:t>
      </w:r>
      <w:proofErr w:type="gramEnd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szereztek, az ilyen állampolgárság megszerzésének napján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elveszítették</w:t>
      </w:r>
      <w:proofErr w:type="gramEnd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csehszlovák állampolgárságukat.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A többi német vagy magyar nemzetiségű csehszlovák állampolgár e dekrétum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hatálybalépése</w:t>
      </w:r>
      <w:proofErr w:type="gramEnd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napján elveszti csehszlovák állampolgárságát. […</w:t>
      </w:r>
      <w:proofErr w:type="gramStart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] …bevezetjük</w:t>
      </w:r>
      <w:proofErr w:type="gramEnd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azon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személyek</w:t>
      </w:r>
      <w:proofErr w:type="gramEnd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munkakötelezettségét, akik […] elvesztették csehszlovák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állampolgárságukat</w:t>
      </w:r>
      <w:proofErr w:type="gramEnd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. […] Az állami szempontból megbízhatatlanoknak tekintett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személyeknek</w:t>
      </w:r>
      <w:proofErr w:type="gramEnd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köztársaság hatóságai vagy szervei által őrizetbe vételét a törvény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által</w:t>
      </w:r>
      <w:proofErr w:type="gramEnd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engedélyezett eseteken kívül is, vagy ideiglenes őrizetben (fogságban) tartásuk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meghosszabbítását</w:t>
      </w:r>
      <w:proofErr w:type="gramEnd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törvényben engedélyezett időtartamon túlmenően is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törvényesnek</w:t>
      </w:r>
      <w:proofErr w:type="gramEnd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kell tekinteni.”</w:t>
      </w:r>
      <w:r w:rsidRPr="00060D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Pr="00060D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Beneš</w:t>
      </w:r>
      <w:proofErr w:type="spellEnd"/>
      <w:r w:rsidRPr="00060D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csehszlovák elnök dekrétuma; 1945)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a) Emeljen ki a rendeletből két olyan megkülönböztető intézkedést, amely </w:t>
      </w:r>
      <w:proofErr w:type="gramStart"/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proofErr w:type="gramEnd"/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csehszlovákiai</w:t>
      </w:r>
      <w:proofErr w:type="gramEnd"/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magyarságot sújtotta a II. világháború után!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...…………………………………………………………................................................</w:t>
      </w:r>
    </w:p>
    <w:p w:rsidR="00060D23" w:rsidRPr="00060D23" w:rsidRDefault="00060D23" w:rsidP="00060D2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b) Válassza ki a felsorolásból aláhúzással azt a korabeli elvet, amely a rendelet alapját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alkotta</w:t>
      </w:r>
      <w:proofErr w:type="gramEnd"/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!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- Truman-elv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- a kollektív bűnösség elve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- nemzetiszocializmus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New </w:t>
      </w:r>
      <w:proofErr w:type="spellStart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Deal</w:t>
      </w:r>
      <w:proofErr w:type="spellEnd"/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c) Karikázza be a térképvázlaton azt a nyilat, amely a dekrétum további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következményét</w:t>
      </w:r>
      <w:proofErr w:type="gramEnd"/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jelzi!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d) Mivel magyarázható a szlovákok Csehszlovákiába települése?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proofErr w:type="gramEnd"/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 Válassza ki a felsorolásból aláhúzással, miért került sor a magyarországi németek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kitelepítésére</w:t>
      </w:r>
      <w:proofErr w:type="gramEnd"/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!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Csak ötven éve telepedtek Magyarországra.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Németországnak szüksége volt rájuk a háborús veszteség pótlására.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A győztesek az egész nemzetiséget felelősnek tartották a nácikkal való</w:t>
      </w:r>
    </w:p>
    <w:p w:rsidR="00060D23" w:rsidRPr="00060D23" w:rsidRDefault="00060D23" w:rsidP="0006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együttműködésben</w:t>
      </w:r>
      <w:proofErr w:type="gramEnd"/>
      <w:r w:rsidRPr="00060D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0984" w:rsidRDefault="00350984" w:rsidP="00060D2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D23" w:rsidRPr="00350984" w:rsidRDefault="00350984" w:rsidP="00060D2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984">
        <w:rPr>
          <w:rFonts w:ascii="Times New Roman" w:hAnsi="Times New Roman" w:cs="Times New Roman"/>
          <w:color w:val="000000" w:themeColor="text1"/>
          <w:sz w:val="24"/>
          <w:szCs w:val="24"/>
        </w:rPr>
        <w:t>Megoldás</w:t>
      </w:r>
    </w:p>
    <w:p w:rsidR="00350984" w:rsidRPr="00350984" w:rsidRDefault="00350984" w:rsidP="00350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09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 Magyarország a II. világháború után (Elemenként 0,5, összesen 3 pont.)</w:t>
      </w:r>
    </w:p>
    <w:p w:rsidR="00350984" w:rsidRPr="00350984" w:rsidRDefault="00350984" w:rsidP="00350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509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proofErr w:type="gramEnd"/>
      <w:r w:rsidRPr="003509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Pr="00350984">
        <w:rPr>
          <w:rFonts w:ascii="Times New Roman" w:hAnsi="Times New Roman" w:cs="Times New Roman"/>
          <w:color w:val="000000" w:themeColor="text1"/>
          <w:sz w:val="24"/>
          <w:szCs w:val="24"/>
        </w:rPr>
        <w:t>Pl. állampolgárság elvesztése, magánvagyon állami kezelése, munkakötelezettség</w:t>
      </w:r>
    </w:p>
    <w:p w:rsidR="00350984" w:rsidRPr="00350984" w:rsidRDefault="00350984" w:rsidP="00350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9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b) </w:t>
      </w:r>
      <w:r w:rsidRPr="00350984">
        <w:rPr>
          <w:rFonts w:ascii="Times New Roman" w:hAnsi="Times New Roman" w:cs="Times New Roman"/>
          <w:color w:val="000000" w:themeColor="text1"/>
          <w:sz w:val="24"/>
          <w:szCs w:val="24"/>
        </w:rPr>
        <w:t>a kollektív bűnösség elve</w:t>
      </w:r>
    </w:p>
    <w:p w:rsidR="00350984" w:rsidRPr="00350984" w:rsidRDefault="00350984" w:rsidP="00350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509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c) </w:t>
      </w:r>
      <w:proofErr w:type="gramStart"/>
      <w:r w:rsidRPr="0035098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350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Csehszlovákiából Magyarországra irányuló magyar népmozgás bekarikázása. </w:t>
      </w:r>
      <w:r w:rsidRPr="003509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(Esetleg</w:t>
      </w:r>
    </w:p>
    <w:p w:rsidR="00350984" w:rsidRPr="00350984" w:rsidRDefault="00350984" w:rsidP="00350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3509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szövegszerű</w:t>
      </w:r>
      <w:proofErr w:type="gramEnd"/>
      <w:r w:rsidRPr="003509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utalás erre a nyílra a feladat kipontozott részén.)</w:t>
      </w:r>
    </w:p>
    <w:p w:rsidR="00350984" w:rsidRPr="00350984" w:rsidRDefault="00350984" w:rsidP="00350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509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d) </w:t>
      </w:r>
      <w:proofErr w:type="gramStart"/>
      <w:r w:rsidRPr="0035098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350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csehszlovák-magyar lakosságcsere egyezménnyel. </w:t>
      </w:r>
      <w:r w:rsidRPr="003509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(Más, tartalmilag helyes megoldás is</w:t>
      </w:r>
    </w:p>
    <w:p w:rsidR="00350984" w:rsidRPr="00350984" w:rsidRDefault="00350984" w:rsidP="00350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3509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elfogadható</w:t>
      </w:r>
      <w:proofErr w:type="gramEnd"/>
      <w:r w:rsidRPr="003509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.)</w:t>
      </w:r>
    </w:p>
    <w:p w:rsidR="00350984" w:rsidRPr="00350984" w:rsidRDefault="00350984" w:rsidP="0035098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509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proofErr w:type="gramEnd"/>
      <w:r w:rsidRPr="003509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Pr="00350984">
        <w:rPr>
          <w:rFonts w:ascii="Times New Roman" w:hAnsi="Times New Roman" w:cs="Times New Roman"/>
          <w:color w:val="000000" w:themeColor="text1"/>
          <w:sz w:val="24"/>
          <w:szCs w:val="24"/>
        </w:rPr>
        <w:t>A győztesek az egész nemzetiséget felelősnek tartották a nácikkal való együttműködésben.</w:t>
      </w:r>
    </w:p>
    <w:sectPr w:rsidR="00350984" w:rsidRPr="00350984" w:rsidSect="001C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0D23"/>
    <w:rsid w:val="00060D23"/>
    <w:rsid w:val="001C6EBB"/>
    <w:rsid w:val="00294397"/>
    <w:rsid w:val="0035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C326B"/>
        <w:sz w:val="22"/>
        <w:szCs w:val="17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60D23"/>
    <w:pPr>
      <w:spacing w:after="0" w:line="240" w:lineRule="auto"/>
    </w:pPr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0D2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2014-03-21T08:22:00Z</dcterms:created>
  <dcterms:modified xsi:type="dcterms:W3CDTF">2014-03-21T08:25:00Z</dcterms:modified>
</cp:coreProperties>
</file>